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BCB" w:rsidRDefault="00290BCB" w:rsidP="000E45C4">
      <w:pPr>
        <w:spacing w:after="0" w:line="240" w:lineRule="auto"/>
        <w:jc w:val="center"/>
        <w:rPr>
          <w:rFonts w:ascii="Calibri" w:eastAsia="Calibri" w:hAnsi="Calibri" w:cs="Arial"/>
          <w:b/>
          <w:color w:val="000000" w:themeColor="text1"/>
        </w:rPr>
      </w:pPr>
      <w:bookmarkStart w:id="0" w:name="_GoBack"/>
      <w:bookmarkEnd w:id="0"/>
    </w:p>
    <w:p w:rsidR="000E45C4" w:rsidRPr="0087241D" w:rsidRDefault="000E45C4" w:rsidP="000E45C4">
      <w:pPr>
        <w:spacing w:after="0" w:line="240" w:lineRule="auto"/>
        <w:jc w:val="center"/>
        <w:rPr>
          <w:rFonts w:ascii="Calibri" w:eastAsia="Calibri" w:hAnsi="Calibri" w:cs="Arial"/>
          <w:b/>
          <w:color w:val="000000" w:themeColor="text1"/>
          <w:sz w:val="24"/>
          <w:szCs w:val="24"/>
        </w:rPr>
      </w:pPr>
      <w:r w:rsidRPr="0087241D">
        <w:rPr>
          <w:rFonts w:ascii="Calibri" w:eastAsia="Calibri" w:hAnsi="Calibri" w:cs="Arial"/>
          <w:b/>
          <w:color w:val="000000" w:themeColor="text1"/>
          <w:sz w:val="24"/>
          <w:szCs w:val="24"/>
        </w:rPr>
        <w:t xml:space="preserve">HERON </w:t>
      </w:r>
      <w:r w:rsidRPr="0087241D">
        <w:rPr>
          <w:rFonts w:ascii="Calibri" w:eastAsia="Calibri" w:hAnsi="Calibri" w:cs="Arial"/>
          <w:b/>
          <w:color w:val="FF0000"/>
          <w:sz w:val="24"/>
          <w:szCs w:val="24"/>
        </w:rPr>
        <w:t>&amp;</w:t>
      </w:r>
      <w:r w:rsidRPr="0087241D">
        <w:rPr>
          <w:rFonts w:ascii="Calibri" w:eastAsia="Calibri" w:hAnsi="Calibri" w:cs="Arial"/>
          <w:b/>
          <w:color w:val="000000" w:themeColor="text1"/>
          <w:sz w:val="24"/>
          <w:szCs w:val="24"/>
        </w:rPr>
        <w:t xml:space="preserve"> BREARLEY </w:t>
      </w:r>
    </w:p>
    <w:p w:rsidR="000E45C4" w:rsidRPr="00AB481B" w:rsidRDefault="000E45C4" w:rsidP="000E45C4">
      <w:pPr>
        <w:spacing w:after="0" w:line="240" w:lineRule="auto"/>
        <w:jc w:val="center"/>
        <w:rPr>
          <w:rFonts w:ascii="Calibri" w:eastAsia="Calibri" w:hAnsi="Calibri" w:cs="Arial"/>
          <w:b/>
        </w:rPr>
      </w:pPr>
    </w:p>
    <w:p w:rsidR="000E45C4" w:rsidRPr="00AB481B" w:rsidRDefault="00EC2AFF" w:rsidP="000E45C4">
      <w:pPr>
        <w:spacing w:after="0" w:line="240" w:lineRule="auto"/>
        <w:jc w:val="center"/>
        <w:rPr>
          <w:rFonts w:ascii="Calibri" w:eastAsia="Calibri" w:hAnsi="Calibri" w:cs="Arial"/>
          <w:b/>
        </w:rPr>
      </w:pPr>
      <w:r>
        <w:rPr>
          <w:rFonts w:ascii="Calibri" w:eastAsia="Calibri" w:hAnsi="Calibri" w:cs="Arial"/>
          <w:b/>
        </w:rPr>
        <w:t>TECHNICAL SERVICES ENGINEER</w:t>
      </w:r>
    </w:p>
    <w:p w:rsidR="000E45C4" w:rsidRPr="00AB481B" w:rsidRDefault="000E45C4" w:rsidP="000E45C4">
      <w:pPr>
        <w:spacing w:after="0" w:line="240" w:lineRule="auto"/>
        <w:jc w:val="center"/>
        <w:rPr>
          <w:rFonts w:ascii="Calibri" w:eastAsia="Calibri" w:hAnsi="Calibri" w:cs="Arial"/>
          <w:b/>
        </w:rPr>
      </w:pPr>
      <w:r w:rsidRPr="00AB481B">
        <w:rPr>
          <w:rFonts w:ascii="Calibri" w:eastAsia="Calibri" w:hAnsi="Calibri" w:cs="Arial"/>
          <w:b/>
        </w:rPr>
        <w:t xml:space="preserve">ROLE PROFILE </w:t>
      </w:r>
    </w:p>
    <w:p w:rsidR="000E45C4" w:rsidRPr="00AB481B" w:rsidRDefault="000E45C4" w:rsidP="006538EA">
      <w:pPr>
        <w:spacing w:after="0" w:line="240" w:lineRule="auto"/>
        <w:rPr>
          <w:rFonts w:ascii="Calibri" w:eastAsia="Calibri" w:hAnsi="Calibri" w:cs="Arial"/>
          <w:b/>
        </w:rPr>
      </w:pPr>
    </w:p>
    <w:p w:rsidR="000E45C4" w:rsidRPr="00AB481B" w:rsidRDefault="000E45C4" w:rsidP="000E45C4">
      <w:pPr>
        <w:spacing w:after="0" w:line="240" w:lineRule="auto"/>
        <w:jc w:val="center"/>
        <w:rPr>
          <w:rFonts w:ascii="Calibri" w:eastAsia="Calibri" w:hAnsi="Calibri" w:cs="Arial"/>
          <w:b/>
        </w:rPr>
      </w:pPr>
      <w:r w:rsidRPr="00AB481B">
        <w:rPr>
          <w:rFonts w:ascii="Calibri" w:eastAsia="Calibri" w:hAnsi="Calibri" w:cs="Arial"/>
          <w:b/>
        </w:rPr>
        <w:t>JOB FAMILY:</w:t>
      </w:r>
      <w:r w:rsidRPr="00AB481B">
        <w:rPr>
          <w:rFonts w:ascii="Calibri" w:eastAsia="Calibri" w:hAnsi="Calibri" w:cs="Arial"/>
          <w:b/>
        </w:rPr>
        <w:tab/>
      </w:r>
      <w:r w:rsidRPr="00AB481B">
        <w:rPr>
          <w:rFonts w:ascii="Calibri" w:eastAsia="Calibri" w:hAnsi="Calibri" w:cs="Arial"/>
          <w:b/>
        </w:rPr>
        <w:tab/>
      </w:r>
      <w:r w:rsidRPr="00AB481B">
        <w:rPr>
          <w:rFonts w:ascii="Calibri" w:eastAsia="Calibri" w:hAnsi="Calibri" w:cs="Arial"/>
          <w:b/>
        </w:rPr>
        <w:tab/>
      </w:r>
      <w:r w:rsidRPr="00AB481B">
        <w:rPr>
          <w:rFonts w:ascii="Calibri" w:eastAsia="Calibri" w:hAnsi="Calibri" w:cs="Arial"/>
          <w:b/>
        </w:rPr>
        <w:tab/>
      </w:r>
      <w:r w:rsidRPr="00AB481B">
        <w:rPr>
          <w:rFonts w:ascii="Calibri" w:eastAsia="Calibri" w:hAnsi="Calibri" w:cs="Arial"/>
          <w:b/>
        </w:rPr>
        <w:tab/>
      </w:r>
      <w:r w:rsidRPr="00AB481B">
        <w:rPr>
          <w:rFonts w:ascii="Calibri" w:eastAsia="Calibri" w:hAnsi="Calibri" w:cs="Arial"/>
          <w:b/>
        </w:rPr>
        <w:tab/>
        <w:t xml:space="preserve">HR CODE: </w:t>
      </w:r>
    </w:p>
    <w:p w:rsidR="000E45C4" w:rsidRPr="00AB481B" w:rsidRDefault="000E45C4" w:rsidP="000E45C4">
      <w:pPr>
        <w:spacing w:after="0" w:line="240" w:lineRule="auto"/>
        <w:jc w:val="center"/>
        <w:rPr>
          <w:rFonts w:ascii="Arial" w:eastAsia="Times New Roman"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428"/>
        <w:gridCol w:w="5319"/>
      </w:tblGrid>
      <w:tr w:rsidR="000E45C4" w:rsidRPr="00AB481B" w:rsidTr="0087241D">
        <w:tc>
          <w:tcPr>
            <w:tcW w:w="4428" w:type="dxa"/>
            <w:shd w:val="clear" w:color="auto" w:fill="D9D9D9" w:themeFill="background1" w:themeFillShade="D9"/>
          </w:tcPr>
          <w:p w:rsidR="000E45C4" w:rsidRPr="00AB481B" w:rsidRDefault="000E45C4" w:rsidP="00A55D62">
            <w:pPr>
              <w:spacing w:after="0" w:line="240" w:lineRule="auto"/>
              <w:jc w:val="center"/>
              <w:rPr>
                <w:rFonts w:eastAsia="Times New Roman" w:cstheme="minorHAnsi"/>
                <w:b/>
                <w:color w:val="000000"/>
              </w:rPr>
            </w:pPr>
            <w:r w:rsidRPr="00AB481B">
              <w:rPr>
                <w:rFonts w:eastAsia="Times New Roman" w:cstheme="minorHAnsi"/>
                <w:b/>
                <w:color w:val="000000"/>
              </w:rPr>
              <w:t>STRUCTURE</w:t>
            </w:r>
          </w:p>
        </w:tc>
        <w:tc>
          <w:tcPr>
            <w:tcW w:w="5319" w:type="dxa"/>
            <w:shd w:val="clear" w:color="auto" w:fill="D9D9D9" w:themeFill="background1" w:themeFillShade="D9"/>
          </w:tcPr>
          <w:p w:rsidR="000E45C4" w:rsidRPr="00AB481B" w:rsidRDefault="000E45C4" w:rsidP="00A55D62">
            <w:pPr>
              <w:spacing w:after="0" w:line="240" w:lineRule="auto"/>
              <w:jc w:val="center"/>
              <w:rPr>
                <w:rFonts w:eastAsia="Times New Roman" w:cstheme="minorHAnsi"/>
                <w:b/>
                <w:color w:val="000000"/>
              </w:rPr>
            </w:pPr>
            <w:r w:rsidRPr="00AB481B">
              <w:rPr>
                <w:rFonts w:eastAsia="Times New Roman" w:cstheme="minorHAnsi"/>
                <w:b/>
                <w:color w:val="000000"/>
              </w:rPr>
              <w:t>LINE MANAGEMENT RESPONSIBILITIES</w:t>
            </w:r>
          </w:p>
        </w:tc>
      </w:tr>
      <w:tr w:rsidR="000E45C4" w:rsidRPr="00740443" w:rsidTr="0087241D">
        <w:tc>
          <w:tcPr>
            <w:tcW w:w="4428" w:type="dxa"/>
            <w:shd w:val="clear" w:color="auto" w:fill="FFFFFF"/>
          </w:tcPr>
          <w:p w:rsidR="000E45C4" w:rsidRPr="00740443" w:rsidRDefault="000E45C4" w:rsidP="00EC7464">
            <w:pPr>
              <w:spacing w:after="0" w:line="240" w:lineRule="auto"/>
              <w:jc w:val="both"/>
              <w:rPr>
                <w:rFonts w:eastAsia="Times New Roman" w:cstheme="minorHAnsi"/>
                <w:color w:val="000000"/>
              </w:rPr>
            </w:pPr>
            <w:r w:rsidRPr="00740443">
              <w:rPr>
                <w:rFonts w:eastAsia="Times New Roman" w:cstheme="minorHAnsi"/>
                <w:color w:val="000000"/>
              </w:rPr>
              <w:t>This role is l</w:t>
            </w:r>
            <w:r w:rsidRPr="003F1167">
              <w:rPr>
                <w:rFonts w:eastAsia="Times New Roman" w:cstheme="minorHAnsi"/>
                <w:color w:val="000000"/>
              </w:rPr>
              <w:t xml:space="preserve">ocated </w:t>
            </w:r>
            <w:r w:rsidR="0044599A">
              <w:rPr>
                <w:rFonts w:eastAsia="Times New Roman" w:cstheme="minorHAnsi"/>
                <w:color w:val="000000"/>
              </w:rPr>
              <w:t>at</w:t>
            </w:r>
            <w:r w:rsidR="002372D8" w:rsidRPr="003F1167">
              <w:rPr>
                <w:rFonts w:eastAsia="Times New Roman" w:cstheme="minorHAnsi"/>
                <w:color w:val="000000"/>
              </w:rPr>
              <w:t xml:space="preserve"> </w:t>
            </w:r>
            <w:r w:rsidR="00EC2AFF">
              <w:rPr>
                <w:rFonts w:eastAsia="Times New Roman" w:cstheme="minorHAnsi"/>
                <w:color w:val="000000"/>
              </w:rPr>
              <w:t>H&amp;B</w:t>
            </w:r>
            <w:r w:rsidR="00474AE5">
              <w:rPr>
                <w:rFonts w:eastAsia="Times New Roman" w:cstheme="minorHAnsi"/>
                <w:color w:val="000000"/>
              </w:rPr>
              <w:t xml:space="preserve"> </w:t>
            </w:r>
            <w:r w:rsidR="002372D8" w:rsidRPr="003F1167">
              <w:rPr>
                <w:rFonts w:eastAsia="Times New Roman" w:cstheme="minorHAnsi"/>
                <w:color w:val="000000"/>
              </w:rPr>
              <w:t xml:space="preserve">Head Office </w:t>
            </w:r>
            <w:r w:rsidRPr="003F1167">
              <w:rPr>
                <w:rFonts w:eastAsia="Times New Roman" w:cstheme="minorHAnsi"/>
                <w:color w:val="000000"/>
              </w:rPr>
              <w:t xml:space="preserve">and forms part </w:t>
            </w:r>
            <w:r w:rsidR="00F914D1" w:rsidRPr="003F1167">
              <w:rPr>
                <w:rFonts w:eastAsia="Times New Roman" w:cstheme="minorHAnsi"/>
                <w:color w:val="000000"/>
              </w:rPr>
              <w:t>of</w:t>
            </w:r>
            <w:r w:rsidRPr="003F1167">
              <w:rPr>
                <w:rFonts w:eastAsia="Times New Roman" w:cstheme="minorHAnsi"/>
                <w:color w:val="000000"/>
              </w:rPr>
              <w:t xml:space="preserve"> the </w:t>
            </w:r>
            <w:r w:rsidR="00EC2AFF">
              <w:rPr>
                <w:rFonts w:eastAsia="Times New Roman" w:cstheme="minorHAnsi"/>
                <w:color w:val="000000"/>
              </w:rPr>
              <w:t>Technical Services</w:t>
            </w:r>
            <w:r w:rsidR="00474AE5">
              <w:rPr>
                <w:rFonts w:eastAsia="Times New Roman" w:cstheme="minorHAnsi"/>
                <w:color w:val="000000"/>
              </w:rPr>
              <w:t xml:space="preserve"> </w:t>
            </w:r>
            <w:r w:rsidR="00B677A5">
              <w:rPr>
                <w:rFonts w:eastAsia="Times New Roman" w:cstheme="minorHAnsi"/>
                <w:color w:val="000000"/>
              </w:rPr>
              <w:t>Division</w:t>
            </w:r>
            <w:r w:rsidRPr="003F1167">
              <w:rPr>
                <w:rFonts w:eastAsia="Times New Roman" w:cstheme="minorHAnsi"/>
                <w:color w:val="000000"/>
              </w:rPr>
              <w:t xml:space="preserve"> reporting </w:t>
            </w:r>
            <w:r w:rsidR="006D110D">
              <w:rPr>
                <w:rFonts w:eastAsia="Times New Roman" w:cstheme="minorHAnsi"/>
                <w:color w:val="000000"/>
              </w:rPr>
              <w:t>to the</w:t>
            </w:r>
            <w:r w:rsidR="00B677A5">
              <w:rPr>
                <w:rFonts w:eastAsia="Times New Roman" w:cstheme="minorHAnsi"/>
                <w:color w:val="000000"/>
              </w:rPr>
              <w:t xml:space="preserve"> </w:t>
            </w:r>
            <w:r w:rsidR="006D110D">
              <w:rPr>
                <w:rFonts w:eastAsia="Times New Roman" w:cstheme="minorHAnsi"/>
                <w:color w:val="000000"/>
              </w:rPr>
              <w:t>Technical Services</w:t>
            </w:r>
            <w:r w:rsidR="00B677A5">
              <w:rPr>
                <w:rFonts w:eastAsia="Times New Roman" w:cstheme="minorHAnsi"/>
                <w:color w:val="000000"/>
              </w:rPr>
              <w:t xml:space="preserve"> Manager</w:t>
            </w:r>
            <w:r w:rsidR="00B63082">
              <w:rPr>
                <w:rFonts w:eastAsia="Times New Roman" w:cstheme="minorHAnsi"/>
                <w:color w:val="000000"/>
              </w:rPr>
              <w:t xml:space="preserve">.  </w:t>
            </w:r>
            <w:r w:rsidR="000B1F74">
              <w:rPr>
                <w:rFonts w:eastAsia="Times New Roman" w:cstheme="minorHAnsi"/>
                <w:color w:val="000000"/>
              </w:rPr>
              <w:t xml:space="preserve">This is a full time </w:t>
            </w:r>
            <w:r w:rsidR="004E215B">
              <w:rPr>
                <w:rFonts w:eastAsia="Times New Roman" w:cstheme="minorHAnsi"/>
                <w:color w:val="000000"/>
              </w:rPr>
              <w:t xml:space="preserve">permanent </w:t>
            </w:r>
            <w:r w:rsidR="000B1F74">
              <w:rPr>
                <w:rFonts w:eastAsia="Times New Roman" w:cstheme="minorHAnsi"/>
                <w:color w:val="000000"/>
              </w:rPr>
              <w:t>role</w:t>
            </w:r>
            <w:r w:rsidR="004E215B">
              <w:rPr>
                <w:rFonts w:eastAsia="Times New Roman" w:cstheme="minorHAnsi"/>
                <w:color w:val="000000"/>
              </w:rPr>
              <w:t>.</w:t>
            </w:r>
          </w:p>
        </w:tc>
        <w:tc>
          <w:tcPr>
            <w:tcW w:w="5319" w:type="dxa"/>
            <w:shd w:val="clear" w:color="auto" w:fill="FFFFFF"/>
          </w:tcPr>
          <w:p w:rsidR="00F219DF" w:rsidRPr="00740443" w:rsidRDefault="00934470" w:rsidP="00740443">
            <w:pPr>
              <w:spacing w:after="0" w:line="240" w:lineRule="auto"/>
              <w:jc w:val="center"/>
              <w:rPr>
                <w:rFonts w:eastAsia="Times New Roman" w:cstheme="minorHAnsi"/>
                <w:color w:val="000000"/>
              </w:rPr>
            </w:pPr>
            <w:r w:rsidRPr="00740443">
              <w:rPr>
                <w:rFonts w:eastAsia="Times New Roman" w:cstheme="minorHAnsi"/>
                <w:color w:val="000000"/>
              </w:rPr>
              <w:t>N/A</w:t>
            </w:r>
          </w:p>
        </w:tc>
      </w:tr>
    </w:tbl>
    <w:p w:rsidR="000E45C4" w:rsidRPr="00740443" w:rsidRDefault="000E45C4" w:rsidP="00740443">
      <w:pPr>
        <w:spacing w:after="0" w:line="240" w:lineRule="auto"/>
        <w:jc w:val="center"/>
        <w:rPr>
          <w:rFonts w:eastAsia="Times New Roman" w:cstheme="minorHAnsi"/>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0E45C4" w:rsidRPr="00740443" w:rsidTr="0087241D">
        <w:tc>
          <w:tcPr>
            <w:tcW w:w="9747" w:type="dxa"/>
            <w:tcBorders>
              <w:bottom w:val="single" w:sz="4" w:space="0" w:color="auto"/>
            </w:tcBorders>
            <w:shd w:val="clear" w:color="auto" w:fill="D9D9D9" w:themeFill="background1" w:themeFillShade="D9"/>
          </w:tcPr>
          <w:p w:rsidR="000E45C4" w:rsidRPr="00740443" w:rsidRDefault="000E45C4" w:rsidP="00740443">
            <w:pPr>
              <w:spacing w:after="0" w:line="240" w:lineRule="auto"/>
              <w:rPr>
                <w:rFonts w:eastAsia="Times New Roman" w:cstheme="minorHAnsi"/>
                <w:color w:val="000000"/>
              </w:rPr>
            </w:pPr>
            <w:r w:rsidRPr="00740443">
              <w:rPr>
                <w:rFonts w:eastAsia="Times New Roman" w:cstheme="minorHAnsi"/>
                <w:b/>
                <w:color w:val="000000"/>
              </w:rPr>
              <w:t>MISSION &amp; PURPOSE</w:t>
            </w:r>
          </w:p>
        </w:tc>
      </w:tr>
      <w:tr w:rsidR="000E45C4" w:rsidRPr="00740443" w:rsidTr="0087241D">
        <w:tc>
          <w:tcPr>
            <w:tcW w:w="9747" w:type="dxa"/>
            <w:shd w:val="clear" w:color="auto" w:fill="FFFFFF"/>
          </w:tcPr>
          <w:p w:rsidR="00B32501" w:rsidRPr="00290BCB" w:rsidRDefault="00B32501" w:rsidP="00740443">
            <w:pPr>
              <w:spacing w:after="0" w:line="240" w:lineRule="auto"/>
              <w:jc w:val="both"/>
              <w:rPr>
                <w:rFonts w:cstheme="minorHAnsi"/>
                <w:color w:val="000000" w:themeColor="text1"/>
              </w:rPr>
            </w:pPr>
          </w:p>
          <w:p w:rsidR="00CD6793" w:rsidRDefault="00FD6A22" w:rsidP="00CD6793">
            <w:pPr>
              <w:pStyle w:val="ListParagraph"/>
              <w:numPr>
                <w:ilvl w:val="0"/>
                <w:numId w:val="24"/>
              </w:numPr>
              <w:spacing w:after="0" w:line="240" w:lineRule="auto"/>
              <w:jc w:val="both"/>
              <w:rPr>
                <w:rFonts w:cstheme="minorHAnsi"/>
                <w:color w:val="000000" w:themeColor="text1"/>
              </w:rPr>
            </w:pPr>
            <w:r w:rsidRPr="00FD6A22">
              <w:rPr>
                <w:rFonts w:cstheme="minorHAnsi"/>
                <w:color w:val="000000" w:themeColor="text1"/>
              </w:rPr>
              <w:t xml:space="preserve">To </w:t>
            </w:r>
            <w:r w:rsidR="00B63082">
              <w:rPr>
                <w:rFonts w:cstheme="minorHAnsi"/>
                <w:color w:val="000000" w:themeColor="text1"/>
              </w:rPr>
              <w:t xml:space="preserve">assist and provide support to the </w:t>
            </w:r>
            <w:r w:rsidR="00EC2AFF">
              <w:rPr>
                <w:rFonts w:cstheme="minorHAnsi"/>
                <w:color w:val="000000" w:themeColor="text1"/>
              </w:rPr>
              <w:t>Technical Services D</w:t>
            </w:r>
            <w:r w:rsidR="000B1F74">
              <w:rPr>
                <w:rFonts w:cstheme="minorHAnsi"/>
                <w:color w:val="000000" w:themeColor="text1"/>
              </w:rPr>
              <w:t>epartment</w:t>
            </w:r>
            <w:r w:rsidR="00EC2AFF">
              <w:rPr>
                <w:rFonts w:cstheme="minorHAnsi"/>
                <w:color w:val="000000" w:themeColor="text1"/>
              </w:rPr>
              <w:t>.</w:t>
            </w:r>
          </w:p>
          <w:p w:rsidR="00FD6A22" w:rsidRPr="00FD6A22" w:rsidRDefault="004E215B" w:rsidP="00CD6793">
            <w:pPr>
              <w:pStyle w:val="ListParagraph"/>
              <w:numPr>
                <w:ilvl w:val="0"/>
                <w:numId w:val="24"/>
              </w:numPr>
              <w:spacing w:after="0" w:line="240" w:lineRule="auto"/>
              <w:jc w:val="both"/>
              <w:rPr>
                <w:rFonts w:cstheme="minorHAnsi"/>
                <w:color w:val="000000" w:themeColor="text1"/>
              </w:rPr>
            </w:pPr>
            <w:r>
              <w:rPr>
                <w:rFonts w:cstheme="minorHAnsi"/>
                <w:color w:val="000000" w:themeColor="text1"/>
              </w:rPr>
              <w:t xml:space="preserve">To </w:t>
            </w:r>
            <w:r w:rsidR="00EC2AFF">
              <w:rPr>
                <w:rFonts w:cstheme="minorHAnsi"/>
                <w:color w:val="000000" w:themeColor="text1"/>
              </w:rPr>
              <w:t>provide an exceptional service to our customers, adhering to applicable health &amp; safety regulations and best practice.</w:t>
            </w:r>
          </w:p>
          <w:p w:rsidR="00B32501" w:rsidRPr="00FD6A22" w:rsidRDefault="00B32501" w:rsidP="00FD6A22">
            <w:pPr>
              <w:spacing w:after="0" w:line="240" w:lineRule="auto"/>
              <w:rPr>
                <w:rFonts w:eastAsia="Times New Roman" w:cstheme="minorHAnsi"/>
                <w:color w:val="000000" w:themeColor="text1"/>
                <w:highlight w:val="yellow"/>
                <w:lang w:eastAsia="en-GB"/>
              </w:rPr>
            </w:pPr>
          </w:p>
        </w:tc>
      </w:tr>
    </w:tbl>
    <w:p w:rsidR="000E45C4" w:rsidRPr="00740443" w:rsidRDefault="000E45C4" w:rsidP="00740443">
      <w:pPr>
        <w:spacing w:after="0" w:line="240" w:lineRule="auto"/>
        <w:rPr>
          <w:rFonts w:eastAsia="Times New Roman"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747"/>
      </w:tblGrid>
      <w:tr w:rsidR="000E45C4" w:rsidRPr="00740443" w:rsidTr="0087241D">
        <w:tc>
          <w:tcPr>
            <w:tcW w:w="9747" w:type="dxa"/>
            <w:shd w:val="clear" w:color="auto" w:fill="D9D9D9" w:themeFill="background1" w:themeFillShade="D9"/>
          </w:tcPr>
          <w:p w:rsidR="000E45C4" w:rsidRPr="00740443" w:rsidRDefault="000E45C4" w:rsidP="00740443">
            <w:pPr>
              <w:spacing w:after="0" w:line="240" w:lineRule="auto"/>
              <w:rPr>
                <w:rFonts w:eastAsia="Times New Roman" w:cstheme="minorHAnsi"/>
                <w:b/>
                <w:color w:val="0000FF"/>
              </w:rPr>
            </w:pPr>
            <w:r w:rsidRPr="00740443">
              <w:rPr>
                <w:rFonts w:eastAsia="Times New Roman" w:cstheme="minorHAnsi"/>
                <w:b/>
                <w:color w:val="000000"/>
              </w:rPr>
              <w:t>KEY RESPONSIBILITIES &amp; DELIVERABLES</w:t>
            </w:r>
          </w:p>
        </w:tc>
      </w:tr>
      <w:tr w:rsidR="000E45C4" w:rsidRPr="00740443" w:rsidTr="0087241D">
        <w:tc>
          <w:tcPr>
            <w:tcW w:w="9747" w:type="dxa"/>
            <w:shd w:val="clear" w:color="auto" w:fill="FFFFFF"/>
          </w:tcPr>
          <w:p w:rsidR="00FF7346" w:rsidRDefault="00FF7346" w:rsidP="00FF7346">
            <w:pPr>
              <w:pStyle w:val="ListParagraph"/>
              <w:outlineLvl w:val="0"/>
              <w:rPr>
                <w:rFonts w:eastAsia="Times New Roman" w:cstheme="minorHAnsi"/>
                <w:b/>
                <w:sz w:val="24"/>
                <w:szCs w:val="24"/>
                <w:lang w:eastAsia="en-GB"/>
              </w:rPr>
            </w:pPr>
          </w:p>
          <w:p w:rsidR="00C06B0D" w:rsidRDefault="005C0DCE" w:rsidP="00B677A5">
            <w:pPr>
              <w:pStyle w:val="ListParagraph"/>
              <w:numPr>
                <w:ilvl w:val="0"/>
                <w:numId w:val="14"/>
              </w:numPr>
              <w:outlineLvl w:val="0"/>
              <w:rPr>
                <w:rFonts w:eastAsia="Times New Roman" w:cstheme="minorHAnsi"/>
                <w:b/>
                <w:sz w:val="24"/>
                <w:szCs w:val="24"/>
                <w:lang w:eastAsia="en-GB"/>
              </w:rPr>
            </w:pPr>
            <w:r>
              <w:rPr>
                <w:rFonts w:eastAsia="Times New Roman" w:cstheme="minorHAnsi"/>
                <w:b/>
                <w:sz w:val="24"/>
                <w:szCs w:val="24"/>
                <w:lang w:eastAsia="en-GB"/>
              </w:rPr>
              <w:t>Typical responsibilities include, but is not limited to, the following:</w:t>
            </w:r>
          </w:p>
          <w:p w:rsidR="00CD6793" w:rsidRPr="00C06B0D" w:rsidRDefault="00CD6793" w:rsidP="00CD6793">
            <w:pPr>
              <w:pStyle w:val="ListParagraph"/>
              <w:ind w:left="426"/>
              <w:outlineLvl w:val="0"/>
              <w:rPr>
                <w:rFonts w:eastAsia="Times New Roman" w:cstheme="minorHAnsi"/>
                <w:b/>
                <w:sz w:val="24"/>
                <w:szCs w:val="24"/>
                <w:lang w:eastAsia="en-GB"/>
              </w:rPr>
            </w:pPr>
          </w:p>
          <w:p w:rsidR="00EC2AFF" w:rsidRPr="00BD6068" w:rsidRDefault="00EC2AFF" w:rsidP="00BD6068">
            <w:pPr>
              <w:numPr>
                <w:ilvl w:val="0"/>
                <w:numId w:val="23"/>
              </w:numPr>
              <w:shd w:val="clear" w:color="auto" w:fill="FFFFFF"/>
              <w:spacing w:after="75" w:line="240" w:lineRule="auto"/>
              <w:rPr>
                <w:rFonts w:eastAsia="Times New Roman" w:cs="Arial"/>
                <w:color w:val="0B0C0C"/>
                <w:lang w:eastAsia="en-GB"/>
              </w:rPr>
            </w:pPr>
            <w:r w:rsidRPr="00BD6068">
              <w:rPr>
                <w:rFonts w:eastAsia="Times New Roman" w:cs="Arial"/>
                <w:color w:val="0B0C0C"/>
                <w:lang w:eastAsia="en-GB"/>
              </w:rPr>
              <w:t>To effectively carry out tasks as instructed by your line manager to ensure that sites achieve minimum disruption.</w:t>
            </w:r>
            <w:r w:rsidR="00720893" w:rsidRPr="00BD6068">
              <w:rPr>
                <w:rFonts w:eastAsia="Times New Roman" w:cs="Arial"/>
                <w:color w:val="0B0C0C"/>
                <w:lang w:eastAsia="en-GB"/>
              </w:rPr>
              <w:t xml:space="preserve"> This may be working as part of the team or working alone.</w:t>
            </w:r>
          </w:p>
          <w:p w:rsidR="00F14588" w:rsidRPr="00BD6068" w:rsidRDefault="00F14588" w:rsidP="00BD6068">
            <w:pPr>
              <w:numPr>
                <w:ilvl w:val="0"/>
                <w:numId w:val="23"/>
              </w:numPr>
              <w:shd w:val="clear" w:color="auto" w:fill="FFFFFF"/>
              <w:spacing w:after="75" w:line="240" w:lineRule="auto"/>
              <w:rPr>
                <w:rFonts w:eastAsia="Times New Roman" w:cs="Arial"/>
                <w:color w:val="0B0C0C"/>
                <w:lang w:eastAsia="en-GB"/>
              </w:rPr>
            </w:pPr>
            <w:r w:rsidRPr="00BD6068">
              <w:rPr>
                <w:rFonts w:eastAsia="Times New Roman" w:cs="Arial"/>
                <w:color w:val="0B0C0C"/>
                <w:lang w:eastAsia="en-GB"/>
              </w:rPr>
              <w:t>To conduct work in accordance with all relevant legislation including Health and Safety and Environmental.</w:t>
            </w:r>
          </w:p>
          <w:p w:rsidR="00EC2AFF" w:rsidRPr="00BD6068" w:rsidRDefault="00EC2AFF" w:rsidP="00BD6068">
            <w:pPr>
              <w:numPr>
                <w:ilvl w:val="0"/>
                <w:numId w:val="23"/>
              </w:numPr>
              <w:shd w:val="clear" w:color="auto" w:fill="FFFFFF"/>
              <w:spacing w:after="75" w:line="240" w:lineRule="auto"/>
              <w:rPr>
                <w:rFonts w:eastAsia="Times New Roman" w:cs="Arial"/>
                <w:color w:val="0B0C0C"/>
                <w:lang w:eastAsia="en-GB"/>
              </w:rPr>
            </w:pPr>
            <w:r w:rsidRPr="00BD6068">
              <w:rPr>
                <w:rFonts w:eastAsia="Times New Roman" w:cs="Arial"/>
                <w:color w:val="0B0C0C"/>
                <w:lang w:eastAsia="en-GB"/>
              </w:rPr>
              <w:t xml:space="preserve">To </w:t>
            </w:r>
            <w:r w:rsidR="00720893" w:rsidRPr="00BD6068">
              <w:rPr>
                <w:rFonts w:eastAsia="Times New Roman" w:cs="Arial"/>
                <w:color w:val="0B0C0C"/>
                <w:lang w:eastAsia="en-GB"/>
              </w:rPr>
              <w:t xml:space="preserve">achieve </w:t>
            </w:r>
            <w:r w:rsidR="00BA4C01" w:rsidRPr="00BD6068">
              <w:rPr>
                <w:rFonts w:eastAsia="Times New Roman" w:cs="Arial"/>
                <w:color w:val="0B0C0C"/>
                <w:lang w:eastAsia="en-GB"/>
              </w:rPr>
              <w:t>supplier’s</w:t>
            </w:r>
            <w:r w:rsidR="00720893" w:rsidRPr="00BD6068">
              <w:rPr>
                <w:rFonts w:eastAsia="Times New Roman" w:cs="Arial"/>
                <w:color w:val="0B0C0C"/>
                <w:lang w:eastAsia="en-GB"/>
              </w:rPr>
              <w:t xml:space="preserve"> response times as determined with serv</w:t>
            </w:r>
            <w:r w:rsidR="00F14588" w:rsidRPr="00BD6068">
              <w:rPr>
                <w:rFonts w:eastAsia="Times New Roman" w:cs="Arial"/>
                <w:color w:val="0B0C0C"/>
                <w:lang w:eastAsia="en-GB"/>
              </w:rPr>
              <w:t>ic</w:t>
            </w:r>
            <w:r w:rsidR="00720893" w:rsidRPr="00BD6068">
              <w:rPr>
                <w:rFonts w:eastAsia="Times New Roman" w:cs="Arial"/>
                <w:color w:val="0B0C0C"/>
                <w:lang w:eastAsia="en-GB"/>
              </w:rPr>
              <w:t>e level agreements.</w:t>
            </w:r>
          </w:p>
          <w:p w:rsidR="00720893" w:rsidRPr="00BD6068" w:rsidRDefault="00720893" w:rsidP="00BD6068">
            <w:pPr>
              <w:numPr>
                <w:ilvl w:val="0"/>
                <w:numId w:val="23"/>
              </w:numPr>
              <w:shd w:val="clear" w:color="auto" w:fill="FFFFFF"/>
              <w:spacing w:after="75" w:line="240" w:lineRule="auto"/>
              <w:rPr>
                <w:rFonts w:eastAsia="Times New Roman" w:cs="Arial"/>
                <w:color w:val="0B0C0C"/>
                <w:lang w:eastAsia="en-GB"/>
              </w:rPr>
            </w:pPr>
            <w:r w:rsidRPr="00BD6068">
              <w:rPr>
                <w:rFonts w:eastAsia="Times New Roman" w:cs="Arial"/>
                <w:color w:val="0B0C0C"/>
                <w:lang w:eastAsia="en-GB"/>
              </w:rPr>
              <w:t>To</w:t>
            </w:r>
            <w:r w:rsidR="00F14588" w:rsidRPr="00BD6068">
              <w:rPr>
                <w:rFonts w:eastAsia="Times New Roman" w:cs="Arial"/>
                <w:color w:val="0B0C0C"/>
                <w:lang w:eastAsia="en-GB"/>
              </w:rPr>
              <w:t xml:space="preserve"> undertake</w:t>
            </w:r>
            <w:r w:rsidRPr="00BD6068">
              <w:rPr>
                <w:rFonts w:eastAsia="Times New Roman" w:cs="Arial"/>
                <w:color w:val="0B0C0C"/>
                <w:lang w:eastAsia="en-GB"/>
              </w:rPr>
              <w:t xml:space="preserve"> training &amp; development needs as determined by the job role.</w:t>
            </w:r>
          </w:p>
          <w:p w:rsidR="00720893" w:rsidRPr="00BD6068" w:rsidRDefault="00720893" w:rsidP="00BD6068">
            <w:pPr>
              <w:numPr>
                <w:ilvl w:val="0"/>
                <w:numId w:val="23"/>
              </w:numPr>
              <w:shd w:val="clear" w:color="auto" w:fill="FFFFFF"/>
              <w:spacing w:after="75" w:line="240" w:lineRule="auto"/>
              <w:rPr>
                <w:rFonts w:eastAsia="Times New Roman" w:cs="Arial"/>
                <w:color w:val="0B0C0C"/>
                <w:lang w:eastAsia="en-GB"/>
              </w:rPr>
            </w:pPr>
            <w:r w:rsidRPr="00BD6068">
              <w:rPr>
                <w:rFonts w:eastAsia="Times New Roman" w:cs="Arial"/>
                <w:color w:val="0B0C0C"/>
                <w:lang w:eastAsia="en-GB"/>
              </w:rPr>
              <w:t xml:space="preserve">To accurately and promptly complete and submit time sheets </w:t>
            </w:r>
          </w:p>
          <w:p w:rsidR="00720893" w:rsidRPr="00BD6068" w:rsidRDefault="00FF7346" w:rsidP="00BD6068">
            <w:pPr>
              <w:numPr>
                <w:ilvl w:val="0"/>
                <w:numId w:val="23"/>
              </w:numPr>
              <w:shd w:val="clear" w:color="auto" w:fill="FFFFFF"/>
              <w:spacing w:after="75" w:line="240" w:lineRule="auto"/>
              <w:rPr>
                <w:rFonts w:eastAsia="Times New Roman" w:cs="Arial"/>
                <w:color w:val="0B0C0C"/>
                <w:lang w:eastAsia="en-GB"/>
              </w:rPr>
            </w:pPr>
            <w:r w:rsidRPr="00BD6068">
              <w:rPr>
                <w:rFonts w:eastAsia="Times New Roman" w:cs="Arial"/>
                <w:color w:val="0B0C0C"/>
                <w:lang w:eastAsia="en-GB"/>
              </w:rPr>
              <w:t xml:space="preserve">To ensure </w:t>
            </w:r>
            <w:r w:rsidR="00720893" w:rsidRPr="00BD6068">
              <w:rPr>
                <w:rFonts w:eastAsia="Times New Roman" w:cs="Arial"/>
                <w:color w:val="0B0C0C"/>
                <w:lang w:eastAsia="en-GB"/>
              </w:rPr>
              <w:t>effective accounting for stock and accurate H&amp;S reporting.</w:t>
            </w:r>
          </w:p>
          <w:p w:rsidR="00720893" w:rsidRPr="00BD6068" w:rsidRDefault="00720893" w:rsidP="00BD6068">
            <w:pPr>
              <w:numPr>
                <w:ilvl w:val="0"/>
                <w:numId w:val="23"/>
              </w:numPr>
              <w:shd w:val="clear" w:color="auto" w:fill="FFFFFF"/>
              <w:spacing w:after="75" w:line="240" w:lineRule="auto"/>
              <w:rPr>
                <w:rFonts w:eastAsia="Times New Roman" w:cs="Arial"/>
                <w:color w:val="0B0C0C"/>
                <w:lang w:eastAsia="en-GB"/>
              </w:rPr>
            </w:pPr>
            <w:r w:rsidRPr="00BD6068">
              <w:rPr>
                <w:rFonts w:eastAsia="Times New Roman" w:cs="Arial"/>
                <w:color w:val="0B0C0C"/>
                <w:lang w:eastAsia="en-GB"/>
              </w:rPr>
              <w:t>To demonstrate effective management of own time through planning, prioritisation and efficient diary planning.</w:t>
            </w:r>
          </w:p>
          <w:p w:rsidR="00720893" w:rsidRPr="00BD6068" w:rsidRDefault="00FF7346" w:rsidP="00BD6068">
            <w:pPr>
              <w:numPr>
                <w:ilvl w:val="0"/>
                <w:numId w:val="23"/>
              </w:numPr>
              <w:shd w:val="clear" w:color="auto" w:fill="FFFFFF"/>
              <w:spacing w:after="75" w:line="240" w:lineRule="auto"/>
              <w:rPr>
                <w:rFonts w:eastAsia="Times New Roman" w:cs="Arial"/>
                <w:color w:val="0B0C0C"/>
                <w:lang w:eastAsia="en-GB"/>
              </w:rPr>
            </w:pPr>
            <w:r w:rsidRPr="00BD6068">
              <w:rPr>
                <w:rFonts w:eastAsia="Times New Roman" w:cs="Arial"/>
                <w:color w:val="0B0C0C"/>
                <w:lang w:eastAsia="en-GB"/>
              </w:rPr>
              <w:t>To ensure</w:t>
            </w:r>
            <w:r w:rsidR="00720893" w:rsidRPr="00BD6068">
              <w:rPr>
                <w:rFonts w:eastAsia="Times New Roman" w:cs="Arial"/>
                <w:color w:val="0B0C0C"/>
                <w:lang w:eastAsia="en-GB"/>
              </w:rPr>
              <w:t xml:space="preserve"> that</w:t>
            </w:r>
            <w:r w:rsidRPr="00BD6068">
              <w:rPr>
                <w:rFonts w:eastAsia="Times New Roman" w:cs="Arial"/>
                <w:color w:val="0B0C0C"/>
                <w:lang w:eastAsia="en-GB"/>
              </w:rPr>
              <w:t xml:space="preserve"> Technical Services</w:t>
            </w:r>
            <w:r w:rsidR="00720893" w:rsidRPr="00BD6068">
              <w:rPr>
                <w:rFonts w:eastAsia="Times New Roman" w:cs="Arial"/>
                <w:color w:val="0B0C0C"/>
                <w:lang w:eastAsia="en-GB"/>
              </w:rPr>
              <w:t xml:space="preserve"> vehicles comply with legal requirements and that power tools are utilised </w:t>
            </w:r>
            <w:r w:rsidR="00BA4C01" w:rsidRPr="00BD6068">
              <w:rPr>
                <w:rFonts w:eastAsia="Times New Roman" w:cs="Arial"/>
                <w:color w:val="0B0C0C"/>
                <w:lang w:eastAsia="en-GB"/>
              </w:rPr>
              <w:t>and maintained</w:t>
            </w:r>
            <w:r w:rsidR="00720893" w:rsidRPr="00BD6068">
              <w:rPr>
                <w:rFonts w:eastAsia="Times New Roman" w:cs="Arial"/>
                <w:color w:val="0B0C0C"/>
                <w:lang w:eastAsia="en-GB"/>
              </w:rPr>
              <w:t xml:space="preserve"> in accordance with standard practices.</w:t>
            </w:r>
          </w:p>
          <w:p w:rsidR="000A6659" w:rsidRPr="00BD6068" w:rsidRDefault="006D110D" w:rsidP="00BD6068">
            <w:pPr>
              <w:numPr>
                <w:ilvl w:val="0"/>
                <w:numId w:val="23"/>
              </w:numPr>
              <w:shd w:val="clear" w:color="auto" w:fill="FFFFFF"/>
              <w:spacing w:after="75" w:line="240" w:lineRule="auto"/>
              <w:rPr>
                <w:rFonts w:eastAsia="Times New Roman" w:cs="Arial"/>
                <w:color w:val="0B0C0C"/>
                <w:lang w:eastAsia="en-GB"/>
              </w:rPr>
            </w:pPr>
            <w:r w:rsidRPr="00BD6068">
              <w:rPr>
                <w:rFonts w:eastAsia="Times New Roman" w:cs="Arial"/>
                <w:color w:val="0B0C0C"/>
                <w:lang w:eastAsia="en-GB"/>
              </w:rPr>
              <w:t>Work and communicate with appropriate stakeholders whilst building effective relationships.</w:t>
            </w:r>
          </w:p>
          <w:p w:rsidR="004E215B" w:rsidRPr="00BD6068" w:rsidRDefault="004E215B" w:rsidP="00BD6068">
            <w:pPr>
              <w:numPr>
                <w:ilvl w:val="0"/>
                <w:numId w:val="23"/>
              </w:numPr>
              <w:shd w:val="clear" w:color="auto" w:fill="FFFFFF"/>
              <w:spacing w:after="75" w:line="240" w:lineRule="auto"/>
              <w:rPr>
                <w:rFonts w:eastAsia="Times New Roman" w:cs="Arial"/>
                <w:color w:val="0B0C0C"/>
                <w:lang w:eastAsia="en-GB"/>
              </w:rPr>
            </w:pPr>
            <w:r w:rsidRPr="00BD6068">
              <w:rPr>
                <w:rFonts w:eastAsia="Times New Roman" w:cs="Arial"/>
                <w:color w:val="0B0C0C"/>
                <w:lang w:eastAsia="en-GB"/>
              </w:rPr>
              <w:t xml:space="preserve">Ensuring that timetables for works are completed where appropriate and that </w:t>
            </w:r>
            <w:r w:rsidR="00CD6793" w:rsidRPr="00BD6068">
              <w:rPr>
                <w:rFonts w:eastAsia="Times New Roman" w:cs="Arial"/>
                <w:color w:val="0B0C0C"/>
                <w:lang w:eastAsia="en-GB"/>
              </w:rPr>
              <w:t>deadlines</w:t>
            </w:r>
            <w:r w:rsidRPr="00BD6068">
              <w:rPr>
                <w:rFonts w:eastAsia="Times New Roman" w:cs="Arial"/>
                <w:color w:val="0B0C0C"/>
                <w:lang w:eastAsia="en-GB"/>
              </w:rPr>
              <w:t xml:space="preserve"> are met</w:t>
            </w:r>
            <w:r w:rsidR="00CD6793" w:rsidRPr="00BD6068">
              <w:rPr>
                <w:rFonts w:eastAsia="Times New Roman" w:cs="Arial"/>
                <w:color w:val="0B0C0C"/>
                <w:lang w:eastAsia="en-GB"/>
              </w:rPr>
              <w:t>.</w:t>
            </w:r>
          </w:p>
          <w:p w:rsidR="00B677A5" w:rsidRPr="006D110D" w:rsidRDefault="00B677A5" w:rsidP="00FF7346">
            <w:pPr>
              <w:pStyle w:val="ListParagraph"/>
              <w:rPr>
                <w:rFonts w:cstheme="minorHAnsi"/>
              </w:rPr>
            </w:pPr>
          </w:p>
        </w:tc>
      </w:tr>
    </w:tbl>
    <w:p w:rsidR="000E45C4" w:rsidRPr="00740443" w:rsidRDefault="000E45C4" w:rsidP="00740443">
      <w:pPr>
        <w:spacing w:after="0" w:line="240" w:lineRule="auto"/>
        <w:rPr>
          <w:rFonts w:eastAsia="Times New Roman" w:cstheme="min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0E45C4" w:rsidRPr="00740443" w:rsidTr="0087241D">
        <w:tc>
          <w:tcPr>
            <w:tcW w:w="9747" w:type="dxa"/>
            <w:tcBorders>
              <w:bottom w:val="single" w:sz="4" w:space="0" w:color="auto"/>
            </w:tcBorders>
            <w:shd w:val="clear" w:color="auto" w:fill="D9D9D9" w:themeFill="background1" w:themeFillShade="D9"/>
          </w:tcPr>
          <w:p w:rsidR="000E45C4" w:rsidRPr="00740443" w:rsidRDefault="00D63E3B" w:rsidP="00D63E3B">
            <w:pPr>
              <w:spacing w:after="0" w:line="240" w:lineRule="auto"/>
              <w:rPr>
                <w:rFonts w:eastAsia="Times New Roman" w:cstheme="minorHAnsi"/>
                <w:b/>
                <w:color w:val="000000"/>
              </w:rPr>
            </w:pPr>
            <w:r>
              <w:rPr>
                <w:rFonts w:eastAsia="Times New Roman" w:cstheme="minorHAnsi"/>
                <w:b/>
                <w:color w:val="000000"/>
              </w:rPr>
              <w:t>SKILLS &amp; B</w:t>
            </w:r>
            <w:r w:rsidR="00BC7B1B" w:rsidRPr="00740443">
              <w:rPr>
                <w:rFonts w:eastAsia="Times New Roman" w:cstheme="minorHAnsi"/>
                <w:b/>
                <w:color w:val="000000"/>
              </w:rPr>
              <w:t>EHAVIOURS</w:t>
            </w:r>
          </w:p>
        </w:tc>
      </w:tr>
      <w:tr w:rsidR="000E45C4" w:rsidRPr="00740443" w:rsidTr="0087241D">
        <w:tc>
          <w:tcPr>
            <w:tcW w:w="9747" w:type="dxa"/>
            <w:tcBorders>
              <w:bottom w:val="single" w:sz="4" w:space="0" w:color="auto"/>
            </w:tcBorders>
            <w:shd w:val="clear" w:color="auto" w:fill="FFFFFF"/>
          </w:tcPr>
          <w:p w:rsidR="00BD6068" w:rsidRDefault="00BD6068" w:rsidP="00BD6068">
            <w:pPr>
              <w:shd w:val="clear" w:color="auto" w:fill="FFFFFF"/>
              <w:spacing w:after="75" w:line="240" w:lineRule="auto"/>
              <w:ind w:left="720"/>
              <w:rPr>
                <w:rFonts w:eastAsia="Times New Roman" w:cs="Arial"/>
                <w:color w:val="0B0C0C"/>
                <w:lang w:eastAsia="en-GB"/>
              </w:rPr>
            </w:pPr>
          </w:p>
          <w:p w:rsidR="000A6659" w:rsidRPr="000A6659" w:rsidRDefault="00BD6068" w:rsidP="00B677A5">
            <w:pPr>
              <w:numPr>
                <w:ilvl w:val="0"/>
                <w:numId w:val="23"/>
              </w:numPr>
              <w:shd w:val="clear" w:color="auto" w:fill="FFFFFF"/>
              <w:spacing w:after="75" w:line="240" w:lineRule="auto"/>
              <w:rPr>
                <w:rFonts w:eastAsia="Times New Roman" w:cs="Arial"/>
                <w:color w:val="0B0C0C"/>
                <w:lang w:eastAsia="en-GB"/>
              </w:rPr>
            </w:pPr>
            <w:r>
              <w:rPr>
                <w:rFonts w:eastAsia="Times New Roman" w:cs="Arial"/>
                <w:color w:val="0B0C0C"/>
                <w:lang w:eastAsia="en-GB"/>
              </w:rPr>
              <w:t>The ability to learn quickly and retain knowledge of new and complex tasks</w:t>
            </w:r>
          </w:p>
          <w:p w:rsidR="00B677A5" w:rsidRDefault="00BD6068" w:rsidP="00B677A5">
            <w:pPr>
              <w:pStyle w:val="ListParagraph"/>
              <w:numPr>
                <w:ilvl w:val="0"/>
                <w:numId w:val="23"/>
              </w:numPr>
              <w:spacing w:after="0" w:line="276" w:lineRule="auto"/>
              <w:jc w:val="both"/>
              <w:rPr>
                <w:rFonts w:cstheme="minorHAnsi"/>
              </w:rPr>
            </w:pPr>
            <w:r>
              <w:rPr>
                <w:rFonts w:cstheme="minorHAnsi"/>
              </w:rPr>
              <w:t>Excellent communication skills both verbal and written with the ability to effectively communicate with both internal and external stakeholders.</w:t>
            </w:r>
          </w:p>
          <w:p w:rsidR="006D110D" w:rsidRDefault="00F12633" w:rsidP="00F12633">
            <w:pPr>
              <w:pStyle w:val="ListParagraph"/>
              <w:numPr>
                <w:ilvl w:val="0"/>
                <w:numId w:val="23"/>
              </w:numPr>
              <w:rPr>
                <w:rFonts w:cs="Arial"/>
                <w:szCs w:val="17"/>
              </w:rPr>
            </w:pPr>
            <w:r w:rsidRPr="004E215B">
              <w:rPr>
                <w:rFonts w:cs="Arial"/>
                <w:szCs w:val="17"/>
              </w:rPr>
              <w:t xml:space="preserve">Plans and organises activities to achieve objectives. </w:t>
            </w:r>
          </w:p>
          <w:p w:rsidR="00F12633" w:rsidRPr="00F12633" w:rsidRDefault="00F12633" w:rsidP="00F12633">
            <w:pPr>
              <w:pStyle w:val="ListParagraph"/>
              <w:rPr>
                <w:rFonts w:cs="Arial"/>
                <w:szCs w:val="17"/>
              </w:rPr>
            </w:pPr>
          </w:p>
          <w:p w:rsidR="005465C5" w:rsidRPr="000A6659" w:rsidRDefault="00BD6068" w:rsidP="00B677A5">
            <w:pPr>
              <w:pStyle w:val="ListParagraph"/>
              <w:numPr>
                <w:ilvl w:val="0"/>
                <w:numId w:val="23"/>
              </w:numPr>
              <w:rPr>
                <w:rFonts w:cs="Arial"/>
                <w:szCs w:val="17"/>
              </w:rPr>
            </w:pPr>
            <w:r>
              <w:rPr>
                <w:rFonts w:cs="Arial"/>
                <w:szCs w:val="17"/>
              </w:rPr>
              <w:t>Logical approach to problem solving.</w:t>
            </w:r>
          </w:p>
          <w:p w:rsidR="000A6659" w:rsidRDefault="000A6659" w:rsidP="00F12633">
            <w:pPr>
              <w:pStyle w:val="ListParagraph"/>
              <w:rPr>
                <w:rFonts w:cs="Arial"/>
                <w:szCs w:val="17"/>
              </w:rPr>
            </w:pPr>
          </w:p>
          <w:p w:rsidR="004E215B" w:rsidRPr="00FF1240" w:rsidRDefault="00BD6068" w:rsidP="00FF1240">
            <w:pPr>
              <w:numPr>
                <w:ilvl w:val="0"/>
                <w:numId w:val="23"/>
              </w:numPr>
              <w:shd w:val="clear" w:color="auto" w:fill="FFFFFF"/>
              <w:spacing w:after="75" w:line="240" w:lineRule="auto"/>
              <w:rPr>
                <w:rFonts w:eastAsia="Times New Roman" w:cs="Arial"/>
                <w:color w:val="0B0C0C"/>
                <w:lang w:eastAsia="en-GB"/>
              </w:rPr>
            </w:pPr>
            <w:r w:rsidRPr="00FF1240">
              <w:rPr>
                <w:rFonts w:eastAsia="Times New Roman" w:cs="Arial"/>
                <w:color w:val="0B0C0C"/>
                <w:lang w:eastAsia="en-GB"/>
              </w:rPr>
              <w:t>Professional approach and appearance.</w:t>
            </w:r>
            <w:r w:rsidR="004E215B" w:rsidRPr="00FF1240">
              <w:rPr>
                <w:rFonts w:eastAsia="Times New Roman" w:cs="Arial"/>
                <w:color w:val="0B0C0C"/>
                <w:lang w:eastAsia="en-GB"/>
              </w:rPr>
              <w:tab/>
            </w:r>
          </w:p>
          <w:p w:rsidR="0087241D" w:rsidRPr="00FF1240" w:rsidRDefault="004E215B" w:rsidP="00FF1240">
            <w:pPr>
              <w:numPr>
                <w:ilvl w:val="0"/>
                <w:numId w:val="23"/>
              </w:numPr>
              <w:shd w:val="clear" w:color="auto" w:fill="FFFFFF"/>
              <w:spacing w:after="75" w:line="240" w:lineRule="auto"/>
              <w:rPr>
                <w:rFonts w:eastAsia="Times New Roman" w:cs="Arial"/>
                <w:color w:val="0B0C0C"/>
                <w:lang w:eastAsia="en-GB"/>
              </w:rPr>
            </w:pPr>
            <w:r w:rsidRPr="00FF1240">
              <w:rPr>
                <w:rFonts w:eastAsia="Times New Roman" w:cs="Arial"/>
                <w:color w:val="0B0C0C"/>
                <w:lang w:eastAsia="en-GB"/>
              </w:rPr>
              <w:t>Thinks ahead, produces timely contingency plans, etc.</w:t>
            </w:r>
            <w:r w:rsidRPr="00FF1240">
              <w:rPr>
                <w:rFonts w:eastAsia="Times New Roman" w:cs="Arial"/>
                <w:color w:val="0B0C0C"/>
                <w:lang w:eastAsia="en-GB"/>
              </w:rPr>
              <w:tab/>
            </w:r>
          </w:p>
          <w:p w:rsidR="004E215B" w:rsidRPr="00FF1240" w:rsidRDefault="004E215B" w:rsidP="00FF1240">
            <w:pPr>
              <w:numPr>
                <w:ilvl w:val="0"/>
                <w:numId w:val="23"/>
              </w:numPr>
              <w:shd w:val="clear" w:color="auto" w:fill="FFFFFF"/>
              <w:spacing w:after="75" w:line="240" w:lineRule="auto"/>
              <w:rPr>
                <w:rFonts w:eastAsia="Times New Roman" w:cs="Arial"/>
                <w:color w:val="0B0C0C"/>
                <w:lang w:eastAsia="en-GB"/>
              </w:rPr>
            </w:pPr>
            <w:r w:rsidRPr="00FF1240">
              <w:rPr>
                <w:rFonts w:eastAsia="Times New Roman" w:cs="Arial"/>
                <w:color w:val="0B0C0C"/>
                <w:lang w:eastAsia="en-GB"/>
              </w:rPr>
              <w:t>Shows sense of urgency to achieve results.</w:t>
            </w:r>
          </w:p>
          <w:p w:rsidR="004E215B" w:rsidRPr="00FF1240" w:rsidRDefault="004E215B" w:rsidP="00FF1240">
            <w:pPr>
              <w:numPr>
                <w:ilvl w:val="0"/>
                <w:numId w:val="23"/>
              </w:numPr>
              <w:shd w:val="clear" w:color="auto" w:fill="FFFFFF"/>
              <w:spacing w:after="75" w:line="240" w:lineRule="auto"/>
              <w:rPr>
                <w:rFonts w:eastAsia="Times New Roman" w:cs="Arial"/>
                <w:color w:val="0B0C0C"/>
                <w:lang w:eastAsia="en-GB"/>
              </w:rPr>
            </w:pPr>
            <w:r w:rsidRPr="00FF1240">
              <w:rPr>
                <w:rFonts w:eastAsia="Times New Roman" w:cs="Arial"/>
                <w:color w:val="0B0C0C"/>
                <w:lang w:eastAsia="en-GB"/>
              </w:rPr>
              <w:t>Recognises, anticipates and responds to customer needs in a timely fashion.</w:t>
            </w:r>
          </w:p>
          <w:p w:rsidR="004E215B" w:rsidRPr="00FF1240" w:rsidRDefault="004E215B" w:rsidP="00FF1240">
            <w:pPr>
              <w:numPr>
                <w:ilvl w:val="0"/>
                <w:numId w:val="23"/>
              </w:numPr>
              <w:shd w:val="clear" w:color="auto" w:fill="FFFFFF"/>
              <w:spacing w:after="75" w:line="240" w:lineRule="auto"/>
              <w:rPr>
                <w:rFonts w:eastAsia="Times New Roman" w:cs="Arial"/>
                <w:color w:val="0B0C0C"/>
                <w:lang w:eastAsia="en-GB"/>
              </w:rPr>
            </w:pPr>
            <w:r w:rsidRPr="00FF1240">
              <w:rPr>
                <w:rFonts w:eastAsia="Times New Roman" w:cs="Arial"/>
                <w:color w:val="0B0C0C"/>
                <w:lang w:eastAsia="en-GB"/>
              </w:rPr>
              <w:t>Adheres to priorities and deadlines and uses time effectively to complete tasks.</w:t>
            </w:r>
          </w:p>
          <w:p w:rsidR="00F12633" w:rsidRPr="00FF1240" w:rsidRDefault="00F12633" w:rsidP="00FF1240">
            <w:pPr>
              <w:numPr>
                <w:ilvl w:val="0"/>
                <w:numId w:val="23"/>
              </w:numPr>
              <w:shd w:val="clear" w:color="auto" w:fill="FFFFFF"/>
              <w:spacing w:after="75" w:line="240" w:lineRule="auto"/>
              <w:rPr>
                <w:rFonts w:eastAsia="Times New Roman" w:cs="Arial"/>
                <w:color w:val="0B0C0C"/>
                <w:lang w:eastAsia="en-GB"/>
              </w:rPr>
            </w:pPr>
            <w:r w:rsidRPr="00FF1240">
              <w:rPr>
                <w:rFonts w:eastAsia="Times New Roman" w:cs="Arial"/>
                <w:color w:val="0B0C0C"/>
                <w:lang w:eastAsia="en-GB"/>
              </w:rPr>
              <w:t>Works effectively as part of a team.</w:t>
            </w:r>
          </w:p>
          <w:p w:rsidR="00F12633" w:rsidRPr="00FF1240" w:rsidRDefault="00F12633" w:rsidP="00FF1240">
            <w:pPr>
              <w:numPr>
                <w:ilvl w:val="0"/>
                <w:numId w:val="23"/>
              </w:numPr>
              <w:shd w:val="clear" w:color="auto" w:fill="FFFFFF"/>
              <w:spacing w:after="75" w:line="240" w:lineRule="auto"/>
              <w:rPr>
                <w:rFonts w:eastAsia="Times New Roman" w:cs="Arial"/>
                <w:color w:val="0B0C0C"/>
                <w:lang w:eastAsia="en-GB"/>
              </w:rPr>
            </w:pPr>
            <w:r w:rsidRPr="00FF1240">
              <w:rPr>
                <w:rFonts w:eastAsia="Times New Roman" w:cs="Arial"/>
                <w:color w:val="0B0C0C"/>
                <w:lang w:eastAsia="en-GB"/>
              </w:rPr>
              <w:t>Flexible and readily adapts to changing demands.</w:t>
            </w:r>
          </w:p>
          <w:p w:rsidR="004E215B" w:rsidRPr="00F12633" w:rsidRDefault="00F12633" w:rsidP="00FF1240">
            <w:pPr>
              <w:numPr>
                <w:ilvl w:val="0"/>
                <w:numId w:val="23"/>
              </w:numPr>
              <w:shd w:val="clear" w:color="auto" w:fill="FFFFFF"/>
              <w:spacing w:after="75" w:line="240" w:lineRule="auto"/>
              <w:rPr>
                <w:rFonts w:cs="Arial"/>
                <w:szCs w:val="17"/>
              </w:rPr>
            </w:pPr>
            <w:r w:rsidRPr="00FF1240">
              <w:rPr>
                <w:rFonts w:eastAsia="Times New Roman" w:cs="Arial"/>
                <w:color w:val="0B0C0C"/>
                <w:lang w:eastAsia="en-GB"/>
              </w:rPr>
              <w:t>Keen interest in the hospitality industry.</w:t>
            </w:r>
          </w:p>
        </w:tc>
      </w:tr>
      <w:tr w:rsidR="000E45C4" w:rsidRPr="00740443" w:rsidTr="0087241D">
        <w:tc>
          <w:tcPr>
            <w:tcW w:w="9747" w:type="dxa"/>
            <w:tcBorders>
              <w:bottom w:val="single" w:sz="4" w:space="0" w:color="auto"/>
            </w:tcBorders>
            <w:shd w:val="clear" w:color="auto" w:fill="D9D9D9" w:themeFill="background1" w:themeFillShade="D9"/>
          </w:tcPr>
          <w:p w:rsidR="000E45C4" w:rsidRPr="00740443" w:rsidRDefault="0087241D" w:rsidP="006972EB">
            <w:pPr>
              <w:spacing w:after="0" w:line="240" w:lineRule="auto"/>
              <w:jc w:val="both"/>
              <w:rPr>
                <w:rFonts w:eastAsia="Times New Roman" w:cstheme="minorHAnsi"/>
                <w:b/>
                <w:color w:val="000000"/>
              </w:rPr>
            </w:pPr>
            <w:r>
              <w:rPr>
                <w:rFonts w:eastAsia="Times New Roman" w:cstheme="minorHAnsi"/>
                <w:b/>
                <w:color w:val="000000"/>
              </w:rPr>
              <w:lastRenderedPageBreak/>
              <w:t>QUALIFICATIONS &amp; EXPERIENCE</w:t>
            </w:r>
          </w:p>
        </w:tc>
      </w:tr>
      <w:tr w:rsidR="000E45C4" w:rsidRPr="00740443" w:rsidTr="0087241D">
        <w:tc>
          <w:tcPr>
            <w:tcW w:w="9747" w:type="dxa"/>
            <w:shd w:val="clear" w:color="auto" w:fill="auto"/>
          </w:tcPr>
          <w:p w:rsidR="00BD6068" w:rsidRDefault="00BD6068" w:rsidP="00BD6068">
            <w:pPr>
              <w:shd w:val="clear" w:color="auto" w:fill="FFFFFF"/>
              <w:spacing w:after="75" w:line="240" w:lineRule="auto"/>
              <w:ind w:left="720"/>
              <w:rPr>
                <w:rFonts w:eastAsia="Times New Roman" w:cs="Arial"/>
                <w:color w:val="0B0C0C"/>
                <w:lang w:eastAsia="en-GB"/>
              </w:rPr>
            </w:pPr>
          </w:p>
          <w:p w:rsidR="00BD6068" w:rsidRPr="000A6659" w:rsidRDefault="00BD6068" w:rsidP="00BD6068">
            <w:pPr>
              <w:numPr>
                <w:ilvl w:val="0"/>
                <w:numId w:val="19"/>
              </w:numPr>
              <w:shd w:val="clear" w:color="auto" w:fill="FFFFFF"/>
              <w:spacing w:after="75" w:line="240" w:lineRule="auto"/>
              <w:rPr>
                <w:rFonts w:eastAsia="Times New Roman" w:cs="Arial"/>
                <w:color w:val="0B0C0C"/>
                <w:lang w:eastAsia="en-GB"/>
              </w:rPr>
            </w:pPr>
            <w:r>
              <w:rPr>
                <w:rFonts w:eastAsia="Times New Roman" w:cs="Arial"/>
                <w:color w:val="0B0C0C"/>
                <w:lang w:eastAsia="en-GB"/>
              </w:rPr>
              <w:t>A refrigeration, electrical or plumbing qualification or experience would be advantageous but is not essential.</w:t>
            </w:r>
          </w:p>
          <w:p w:rsidR="00BD6068" w:rsidRDefault="00BD6068" w:rsidP="00BD6068">
            <w:pPr>
              <w:pStyle w:val="ListParagraph"/>
              <w:numPr>
                <w:ilvl w:val="0"/>
                <w:numId w:val="19"/>
              </w:numPr>
              <w:spacing w:after="0" w:line="276" w:lineRule="auto"/>
              <w:jc w:val="both"/>
              <w:rPr>
                <w:rFonts w:cstheme="minorHAnsi"/>
              </w:rPr>
            </w:pPr>
            <w:r>
              <w:rPr>
                <w:rFonts w:cstheme="minorHAnsi"/>
              </w:rPr>
              <w:t>A full driving licence is essential.</w:t>
            </w:r>
          </w:p>
          <w:p w:rsidR="0087241D" w:rsidRDefault="00BD6068" w:rsidP="00BD6068">
            <w:pPr>
              <w:pStyle w:val="ListParagraph"/>
              <w:numPr>
                <w:ilvl w:val="0"/>
                <w:numId w:val="19"/>
              </w:numPr>
              <w:spacing w:after="0" w:line="276" w:lineRule="auto"/>
              <w:jc w:val="both"/>
              <w:rPr>
                <w:rFonts w:cstheme="minorHAnsi"/>
              </w:rPr>
            </w:pPr>
            <w:r>
              <w:rPr>
                <w:rFonts w:cstheme="minorHAnsi"/>
              </w:rPr>
              <w:t>Previous experience working under own initiative and without supervision.</w:t>
            </w:r>
          </w:p>
          <w:p w:rsidR="00CD6793" w:rsidRDefault="00BD6068" w:rsidP="00BD6068">
            <w:pPr>
              <w:pStyle w:val="ListParagraph"/>
              <w:numPr>
                <w:ilvl w:val="0"/>
                <w:numId w:val="19"/>
              </w:numPr>
              <w:spacing w:after="0" w:line="276" w:lineRule="auto"/>
              <w:jc w:val="both"/>
              <w:rPr>
                <w:rFonts w:cstheme="minorHAnsi"/>
              </w:rPr>
            </w:pPr>
            <w:r>
              <w:rPr>
                <w:rFonts w:cstheme="minorHAnsi"/>
              </w:rPr>
              <w:t>Working knowledge of Microsoft Office Outlook, Word &amp; Excel.</w:t>
            </w:r>
          </w:p>
          <w:p w:rsidR="00CD6793" w:rsidRPr="00BD6068" w:rsidRDefault="00CD6793" w:rsidP="00BD6068">
            <w:pPr>
              <w:ind w:left="360"/>
              <w:rPr>
                <w:rFonts w:cstheme="minorHAnsi"/>
              </w:rPr>
            </w:pPr>
          </w:p>
        </w:tc>
      </w:tr>
    </w:tbl>
    <w:p w:rsidR="000E45C4" w:rsidRPr="00740443" w:rsidRDefault="000E45C4" w:rsidP="00740443">
      <w:pPr>
        <w:spacing w:after="0" w:line="240" w:lineRule="auto"/>
        <w:jc w:val="both"/>
        <w:rPr>
          <w:rFonts w:eastAsia="Times New Roman" w:cstheme="minorHAnsi"/>
          <w:b/>
          <w:color w:val="000000"/>
        </w:rPr>
      </w:pPr>
    </w:p>
    <w:p w:rsidR="000E45C4" w:rsidRPr="00740443" w:rsidRDefault="000E45C4" w:rsidP="0087241D">
      <w:pPr>
        <w:spacing w:after="0" w:line="240" w:lineRule="auto"/>
        <w:ind w:right="237"/>
        <w:jc w:val="both"/>
        <w:rPr>
          <w:rFonts w:eastAsia="Calibri" w:cstheme="minorHAnsi"/>
        </w:rPr>
      </w:pPr>
      <w:r w:rsidRPr="00740443">
        <w:rPr>
          <w:rFonts w:eastAsia="Calibri" w:cstheme="minorHAnsi"/>
        </w:rPr>
        <w:t xml:space="preserve">The above statements are intended to describe the general nature and level of the work being performed. They are not construed as an exhaustive list of all deliverables and responsibilities and duties. All </w:t>
      </w:r>
      <w:r w:rsidR="00877356" w:rsidRPr="00740443">
        <w:rPr>
          <w:rFonts w:eastAsia="Calibri" w:cstheme="minorHAnsi"/>
        </w:rPr>
        <w:t>employees</w:t>
      </w:r>
      <w:r w:rsidRPr="00740443">
        <w:rPr>
          <w:rFonts w:eastAsia="Calibri" w:cstheme="minorHAnsi"/>
        </w:rPr>
        <w:t xml:space="preserve"> are expected to be flexible in approach and may be required to perform other duties as may be reasonably required for the benef</w:t>
      </w:r>
      <w:r w:rsidR="003C2138">
        <w:rPr>
          <w:rFonts w:eastAsia="Calibri" w:cstheme="minorHAnsi"/>
        </w:rPr>
        <w:t>it of the H&amp;B</w:t>
      </w:r>
      <w:r w:rsidRPr="00740443">
        <w:rPr>
          <w:rFonts w:eastAsia="Calibri" w:cstheme="minorHAnsi"/>
        </w:rPr>
        <w:t xml:space="preserve"> and</w:t>
      </w:r>
      <w:r w:rsidR="003C2138">
        <w:rPr>
          <w:rFonts w:eastAsia="Calibri" w:cstheme="minorHAnsi"/>
        </w:rPr>
        <w:t xml:space="preserve"> associated businesses</w:t>
      </w:r>
      <w:r w:rsidRPr="00740443">
        <w:rPr>
          <w:rFonts w:eastAsia="Calibri" w:cstheme="minorHAnsi"/>
        </w:rPr>
        <w:t xml:space="preserve"> to add value.</w:t>
      </w:r>
    </w:p>
    <w:p w:rsidR="000E45C4" w:rsidRPr="00290BCB" w:rsidRDefault="000E45C4" w:rsidP="00740443">
      <w:pPr>
        <w:spacing w:after="0" w:line="240" w:lineRule="auto"/>
        <w:jc w:val="both"/>
        <w:rPr>
          <w:rFonts w:eastAsia="Calibr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54"/>
        <w:gridCol w:w="4545"/>
      </w:tblGrid>
      <w:tr w:rsidR="00290BCB" w:rsidRPr="00290BCB" w:rsidTr="0087241D">
        <w:tc>
          <w:tcPr>
            <w:tcW w:w="1548" w:type="dxa"/>
            <w:tcBorders>
              <w:top w:val="single" w:sz="4" w:space="0" w:color="auto"/>
              <w:left w:val="single" w:sz="4" w:space="0" w:color="auto"/>
              <w:bottom w:val="single" w:sz="4" w:space="0" w:color="auto"/>
              <w:right w:val="single" w:sz="4" w:space="0" w:color="auto"/>
            </w:tcBorders>
          </w:tcPr>
          <w:p w:rsidR="00290BCB" w:rsidRPr="00290BCB" w:rsidRDefault="00290BCB" w:rsidP="00290BCB">
            <w:pPr>
              <w:spacing w:after="0" w:line="240" w:lineRule="auto"/>
              <w:rPr>
                <w:rFonts w:ascii="Calibri" w:eastAsia="Calibri" w:hAnsi="Calibri" w:cs="Arial"/>
                <w:b/>
                <w:lang w:eastAsia="en-GB"/>
              </w:rPr>
            </w:pPr>
            <w:r w:rsidRPr="00290BCB">
              <w:rPr>
                <w:rFonts w:ascii="Calibri" w:eastAsia="Calibri" w:hAnsi="Calibri" w:cs="Arial"/>
                <w:b/>
                <w:lang w:eastAsia="en-GB"/>
              </w:rPr>
              <w:t>Date prepared:</w:t>
            </w:r>
          </w:p>
        </w:tc>
        <w:tc>
          <w:tcPr>
            <w:tcW w:w="8199" w:type="dxa"/>
            <w:gridSpan w:val="2"/>
            <w:tcBorders>
              <w:top w:val="single" w:sz="4" w:space="0" w:color="auto"/>
              <w:left w:val="single" w:sz="4" w:space="0" w:color="auto"/>
              <w:bottom w:val="single" w:sz="4" w:space="0" w:color="auto"/>
              <w:right w:val="single" w:sz="4" w:space="0" w:color="auto"/>
            </w:tcBorders>
          </w:tcPr>
          <w:p w:rsidR="00290BCB" w:rsidRPr="00290BCB" w:rsidRDefault="00290BCB" w:rsidP="00290BCB">
            <w:pPr>
              <w:spacing w:after="0" w:line="240" w:lineRule="auto"/>
              <w:rPr>
                <w:rFonts w:ascii="Calibri" w:eastAsia="Calibri" w:hAnsi="Calibri" w:cs="Arial"/>
                <w:b/>
                <w:lang w:eastAsia="en-GB"/>
              </w:rPr>
            </w:pPr>
          </w:p>
        </w:tc>
      </w:tr>
      <w:tr w:rsidR="00290BCB" w:rsidRPr="00290BCB" w:rsidTr="0087241D">
        <w:tc>
          <w:tcPr>
            <w:tcW w:w="1548" w:type="dxa"/>
            <w:tcBorders>
              <w:top w:val="single" w:sz="4" w:space="0" w:color="auto"/>
              <w:left w:val="single" w:sz="4" w:space="0" w:color="auto"/>
              <w:bottom w:val="single" w:sz="4" w:space="0" w:color="auto"/>
              <w:right w:val="single" w:sz="4" w:space="0" w:color="auto"/>
            </w:tcBorders>
            <w:hideMark/>
          </w:tcPr>
          <w:p w:rsidR="00290BCB" w:rsidRPr="00290BCB" w:rsidRDefault="00290BCB" w:rsidP="00290BCB">
            <w:pPr>
              <w:spacing w:after="0" w:line="240" w:lineRule="auto"/>
              <w:rPr>
                <w:rFonts w:ascii="Calibri" w:eastAsia="Calibri" w:hAnsi="Calibri" w:cs="Arial"/>
                <w:b/>
                <w:lang w:eastAsia="en-GB"/>
              </w:rPr>
            </w:pPr>
            <w:r w:rsidRPr="00290BCB">
              <w:rPr>
                <w:rFonts w:ascii="Calibri" w:eastAsia="Calibri" w:hAnsi="Calibri" w:cs="Arial"/>
                <w:b/>
                <w:lang w:eastAsia="en-GB"/>
              </w:rPr>
              <w:t>Agreed by:</w:t>
            </w:r>
          </w:p>
        </w:tc>
        <w:tc>
          <w:tcPr>
            <w:tcW w:w="3654" w:type="dxa"/>
            <w:tcBorders>
              <w:top w:val="single" w:sz="4" w:space="0" w:color="auto"/>
              <w:left w:val="single" w:sz="4" w:space="0" w:color="auto"/>
              <w:bottom w:val="single" w:sz="4" w:space="0" w:color="auto"/>
              <w:right w:val="single" w:sz="4" w:space="0" w:color="auto"/>
            </w:tcBorders>
          </w:tcPr>
          <w:p w:rsidR="00290BCB" w:rsidRPr="00290BCB" w:rsidRDefault="00290BCB" w:rsidP="00290BCB">
            <w:pPr>
              <w:spacing w:after="0" w:line="240" w:lineRule="auto"/>
              <w:rPr>
                <w:rFonts w:ascii="Calibri" w:eastAsia="Calibri" w:hAnsi="Calibri" w:cs="Arial"/>
                <w:b/>
                <w:lang w:eastAsia="en-GB"/>
              </w:rPr>
            </w:pPr>
            <w:r w:rsidRPr="00290BCB">
              <w:rPr>
                <w:rFonts w:ascii="Calibri" w:eastAsia="Calibri" w:hAnsi="Calibri" w:cs="Arial"/>
                <w:b/>
                <w:lang w:eastAsia="en-GB"/>
              </w:rPr>
              <w:t xml:space="preserve">Incumbent </w:t>
            </w:r>
          </w:p>
          <w:p w:rsidR="00290BCB" w:rsidRPr="00290BCB" w:rsidRDefault="00290BCB" w:rsidP="00290BCB">
            <w:pPr>
              <w:spacing w:after="0" w:line="240" w:lineRule="auto"/>
              <w:jc w:val="center"/>
              <w:rPr>
                <w:rFonts w:ascii="Calibri" w:eastAsia="Calibri" w:hAnsi="Calibri" w:cs="Arial"/>
                <w:b/>
                <w:lang w:eastAsia="en-GB"/>
              </w:rPr>
            </w:pPr>
          </w:p>
        </w:tc>
        <w:tc>
          <w:tcPr>
            <w:tcW w:w="4545" w:type="dxa"/>
            <w:tcBorders>
              <w:top w:val="single" w:sz="4" w:space="0" w:color="auto"/>
              <w:left w:val="single" w:sz="4" w:space="0" w:color="auto"/>
              <w:bottom w:val="single" w:sz="4" w:space="0" w:color="auto"/>
              <w:right w:val="single" w:sz="4" w:space="0" w:color="auto"/>
            </w:tcBorders>
            <w:hideMark/>
          </w:tcPr>
          <w:p w:rsidR="00290BCB" w:rsidRPr="00290BCB" w:rsidRDefault="00290BCB" w:rsidP="00290BCB">
            <w:pPr>
              <w:spacing w:after="0" w:line="240" w:lineRule="auto"/>
              <w:rPr>
                <w:rFonts w:ascii="Calibri" w:eastAsia="Calibri" w:hAnsi="Calibri" w:cs="Arial"/>
                <w:b/>
                <w:lang w:eastAsia="en-GB"/>
              </w:rPr>
            </w:pPr>
            <w:r w:rsidRPr="00290BCB">
              <w:rPr>
                <w:rFonts w:ascii="Calibri" w:eastAsia="Calibri" w:hAnsi="Calibri" w:cs="Arial"/>
                <w:b/>
                <w:lang w:eastAsia="en-GB"/>
              </w:rPr>
              <w:t>Manager</w:t>
            </w:r>
          </w:p>
        </w:tc>
      </w:tr>
      <w:tr w:rsidR="00290BCB" w:rsidRPr="00290BCB" w:rsidTr="0087241D">
        <w:tc>
          <w:tcPr>
            <w:tcW w:w="1548" w:type="dxa"/>
            <w:tcBorders>
              <w:top w:val="single" w:sz="4" w:space="0" w:color="auto"/>
              <w:left w:val="single" w:sz="4" w:space="0" w:color="auto"/>
              <w:bottom w:val="single" w:sz="4" w:space="0" w:color="auto"/>
              <w:right w:val="single" w:sz="4" w:space="0" w:color="auto"/>
            </w:tcBorders>
            <w:hideMark/>
          </w:tcPr>
          <w:p w:rsidR="00290BCB" w:rsidRPr="00290BCB" w:rsidRDefault="00290BCB" w:rsidP="00290BCB">
            <w:pPr>
              <w:spacing w:after="0" w:line="240" w:lineRule="auto"/>
              <w:rPr>
                <w:rFonts w:ascii="Calibri" w:eastAsia="Calibri" w:hAnsi="Calibri" w:cs="Arial"/>
                <w:b/>
                <w:lang w:eastAsia="en-GB"/>
              </w:rPr>
            </w:pPr>
            <w:r w:rsidRPr="00290BCB">
              <w:rPr>
                <w:rFonts w:ascii="Calibri" w:eastAsia="Calibri" w:hAnsi="Calibri" w:cs="Arial"/>
                <w:b/>
                <w:lang w:eastAsia="en-GB"/>
              </w:rPr>
              <w:t>Review date:</w:t>
            </w:r>
          </w:p>
        </w:tc>
        <w:tc>
          <w:tcPr>
            <w:tcW w:w="8199" w:type="dxa"/>
            <w:gridSpan w:val="2"/>
            <w:tcBorders>
              <w:top w:val="single" w:sz="4" w:space="0" w:color="auto"/>
              <w:left w:val="single" w:sz="4" w:space="0" w:color="auto"/>
              <w:bottom w:val="single" w:sz="4" w:space="0" w:color="auto"/>
              <w:right w:val="single" w:sz="4" w:space="0" w:color="auto"/>
            </w:tcBorders>
          </w:tcPr>
          <w:p w:rsidR="00290BCB" w:rsidRPr="00290BCB" w:rsidRDefault="00290BCB" w:rsidP="00290BCB">
            <w:pPr>
              <w:spacing w:after="0" w:line="240" w:lineRule="auto"/>
              <w:rPr>
                <w:rFonts w:ascii="Calibri" w:eastAsia="Calibri" w:hAnsi="Calibri" w:cs="Arial"/>
                <w:b/>
                <w:lang w:eastAsia="en-GB"/>
              </w:rPr>
            </w:pPr>
          </w:p>
          <w:p w:rsidR="00290BCB" w:rsidRPr="00290BCB" w:rsidRDefault="00290BCB" w:rsidP="00290BCB">
            <w:pPr>
              <w:spacing w:after="0" w:line="240" w:lineRule="auto"/>
              <w:rPr>
                <w:rFonts w:ascii="Calibri" w:eastAsia="Calibri" w:hAnsi="Calibri" w:cs="Arial"/>
                <w:b/>
                <w:lang w:eastAsia="en-GB"/>
              </w:rPr>
            </w:pPr>
          </w:p>
        </w:tc>
      </w:tr>
    </w:tbl>
    <w:p w:rsidR="000E45C4" w:rsidRPr="00290BCB" w:rsidRDefault="000E45C4" w:rsidP="00DA7650">
      <w:pPr>
        <w:autoSpaceDE w:val="0"/>
        <w:autoSpaceDN w:val="0"/>
        <w:adjustRightInd w:val="0"/>
        <w:snapToGrid w:val="0"/>
        <w:spacing w:after="0" w:line="240" w:lineRule="auto"/>
        <w:rPr>
          <w:rFonts w:ascii="Calibri" w:eastAsia="Times New Roman" w:hAnsi="Calibri" w:cs="Calibri"/>
          <w:color w:val="000000"/>
        </w:rPr>
      </w:pPr>
    </w:p>
    <w:sectPr w:rsidR="000E45C4" w:rsidRPr="00290BCB" w:rsidSect="00DA7650">
      <w:footerReference w:type="default" r:id="rId7"/>
      <w:pgSz w:w="11906" w:h="16838"/>
      <w:pgMar w:top="70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2AB" w:rsidRDefault="004642AB" w:rsidP="00290BCB">
      <w:pPr>
        <w:spacing w:after="0" w:line="240" w:lineRule="auto"/>
      </w:pPr>
      <w:r>
        <w:separator/>
      </w:r>
    </w:p>
  </w:endnote>
  <w:endnote w:type="continuationSeparator" w:id="0">
    <w:p w:rsidR="004642AB" w:rsidRDefault="004642AB" w:rsidP="00290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183759"/>
      <w:docPartObj>
        <w:docPartGallery w:val="Page Numbers (Bottom of Page)"/>
        <w:docPartUnique/>
      </w:docPartObj>
    </w:sdtPr>
    <w:sdtEndPr>
      <w:rPr>
        <w:noProof/>
      </w:rPr>
    </w:sdtEndPr>
    <w:sdtContent>
      <w:p w:rsidR="00290BCB" w:rsidRDefault="00290BCB">
        <w:pPr>
          <w:pStyle w:val="Footer"/>
          <w:jc w:val="center"/>
        </w:pPr>
        <w:r>
          <w:fldChar w:fldCharType="begin"/>
        </w:r>
        <w:r>
          <w:instrText xml:space="preserve"> PAGE   \* MERGEFORMAT </w:instrText>
        </w:r>
        <w:r>
          <w:fldChar w:fldCharType="separate"/>
        </w:r>
        <w:r w:rsidR="00FF1240">
          <w:rPr>
            <w:noProof/>
          </w:rPr>
          <w:t>2</w:t>
        </w:r>
        <w:r>
          <w:rPr>
            <w:noProof/>
          </w:rPr>
          <w:fldChar w:fldCharType="end"/>
        </w:r>
      </w:p>
    </w:sdtContent>
  </w:sdt>
  <w:p w:rsidR="00290BCB" w:rsidRDefault="00290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2AB" w:rsidRDefault="004642AB" w:rsidP="00290BCB">
      <w:pPr>
        <w:spacing w:after="0" w:line="240" w:lineRule="auto"/>
      </w:pPr>
      <w:r>
        <w:separator/>
      </w:r>
    </w:p>
  </w:footnote>
  <w:footnote w:type="continuationSeparator" w:id="0">
    <w:p w:rsidR="004642AB" w:rsidRDefault="004642AB" w:rsidP="00290B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57DC"/>
    <w:multiLevelType w:val="hybridMultilevel"/>
    <w:tmpl w:val="A844DC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F30C8"/>
    <w:multiLevelType w:val="hybridMultilevel"/>
    <w:tmpl w:val="2EC814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F007F"/>
    <w:multiLevelType w:val="hybridMultilevel"/>
    <w:tmpl w:val="6060B58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F0766F"/>
    <w:multiLevelType w:val="hybridMultilevel"/>
    <w:tmpl w:val="C8BEA71C"/>
    <w:lvl w:ilvl="0" w:tplc="D6AAD7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C35AE1"/>
    <w:multiLevelType w:val="hybridMultilevel"/>
    <w:tmpl w:val="617E83D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6E2179"/>
    <w:multiLevelType w:val="hybridMultilevel"/>
    <w:tmpl w:val="CE24EC1A"/>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D86737"/>
    <w:multiLevelType w:val="hybridMultilevel"/>
    <w:tmpl w:val="EDD22F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A52633"/>
    <w:multiLevelType w:val="hybridMultilevel"/>
    <w:tmpl w:val="48E4DF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E7594C"/>
    <w:multiLevelType w:val="hybridMultilevel"/>
    <w:tmpl w:val="1D6ACB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0234EC"/>
    <w:multiLevelType w:val="hybridMultilevel"/>
    <w:tmpl w:val="F75081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C0165B"/>
    <w:multiLevelType w:val="hybridMultilevel"/>
    <w:tmpl w:val="9386064A"/>
    <w:lvl w:ilvl="0" w:tplc="D6AAD7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CE2A3E"/>
    <w:multiLevelType w:val="hybridMultilevel"/>
    <w:tmpl w:val="3DA4224C"/>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55621F"/>
    <w:multiLevelType w:val="hybridMultilevel"/>
    <w:tmpl w:val="376C83BC"/>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2F68F2"/>
    <w:multiLevelType w:val="hybridMultilevel"/>
    <w:tmpl w:val="C4D8183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CA3987"/>
    <w:multiLevelType w:val="hybridMultilevel"/>
    <w:tmpl w:val="4E68722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66013B5"/>
    <w:multiLevelType w:val="multilevel"/>
    <w:tmpl w:val="99FCF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80B0F8D"/>
    <w:multiLevelType w:val="hybridMultilevel"/>
    <w:tmpl w:val="4AE4A0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CE341F"/>
    <w:multiLevelType w:val="hybridMultilevel"/>
    <w:tmpl w:val="9258D6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E51D6A"/>
    <w:multiLevelType w:val="hybridMultilevel"/>
    <w:tmpl w:val="58C857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743577"/>
    <w:multiLevelType w:val="hybridMultilevel"/>
    <w:tmpl w:val="93943532"/>
    <w:lvl w:ilvl="0" w:tplc="0809000B">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3372FD"/>
    <w:multiLevelType w:val="hybridMultilevel"/>
    <w:tmpl w:val="3CD4F152"/>
    <w:lvl w:ilvl="0" w:tplc="D6AAD7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D92454"/>
    <w:multiLevelType w:val="hybridMultilevel"/>
    <w:tmpl w:val="C8A037F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97049C0"/>
    <w:multiLevelType w:val="hybridMultilevel"/>
    <w:tmpl w:val="B50621C6"/>
    <w:lvl w:ilvl="0" w:tplc="1F4898E8">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9E4030"/>
    <w:multiLevelType w:val="hybridMultilevel"/>
    <w:tmpl w:val="85FCB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B528C3"/>
    <w:multiLevelType w:val="hybridMultilevel"/>
    <w:tmpl w:val="1FB82A3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39B4447"/>
    <w:multiLevelType w:val="hybridMultilevel"/>
    <w:tmpl w:val="2EE8F50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8ED603F"/>
    <w:multiLevelType w:val="hybridMultilevel"/>
    <w:tmpl w:val="7208098E"/>
    <w:lvl w:ilvl="0" w:tplc="0A803E12">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853E2C"/>
    <w:multiLevelType w:val="hybridMultilevel"/>
    <w:tmpl w:val="D61EC8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24"/>
  </w:num>
  <w:num w:numId="4">
    <w:abstractNumId w:val="13"/>
  </w:num>
  <w:num w:numId="5">
    <w:abstractNumId w:val="6"/>
  </w:num>
  <w:num w:numId="6">
    <w:abstractNumId w:val="21"/>
  </w:num>
  <w:num w:numId="7">
    <w:abstractNumId w:val="1"/>
  </w:num>
  <w:num w:numId="8">
    <w:abstractNumId w:val="4"/>
  </w:num>
  <w:num w:numId="9">
    <w:abstractNumId w:val="27"/>
  </w:num>
  <w:num w:numId="10">
    <w:abstractNumId w:val="2"/>
  </w:num>
  <w:num w:numId="11">
    <w:abstractNumId w:val="5"/>
  </w:num>
  <w:num w:numId="12">
    <w:abstractNumId w:val="25"/>
  </w:num>
  <w:num w:numId="13">
    <w:abstractNumId w:val="17"/>
  </w:num>
  <w:num w:numId="14">
    <w:abstractNumId w:val="16"/>
  </w:num>
  <w:num w:numId="15">
    <w:abstractNumId w:val="0"/>
  </w:num>
  <w:num w:numId="16">
    <w:abstractNumId w:val="8"/>
  </w:num>
  <w:num w:numId="17">
    <w:abstractNumId w:val="9"/>
  </w:num>
  <w:num w:numId="18">
    <w:abstractNumId w:val="26"/>
  </w:num>
  <w:num w:numId="19">
    <w:abstractNumId w:val="19"/>
  </w:num>
  <w:num w:numId="20">
    <w:abstractNumId w:val="10"/>
  </w:num>
  <w:num w:numId="21">
    <w:abstractNumId w:val="20"/>
  </w:num>
  <w:num w:numId="22">
    <w:abstractNumId w:val="3"/>
  </w:num>
  <w:num w:numId="23">
    <w:abstractNumId w:val="12"/>
  </w:num>
  <w:num w:numId="24">
    <w:abstractNumId w:val="7"/>
  </w:num>
  <w:num w:numId="25">
    <w:abstractNumId w:val="15"/>
  </w:num>
  <w:num w:numId="26">
    <w:abstractNumId w:val="23"/>
  </w:num>
  <w:num w:numId="27">
    <w:abstractNumId w:val="18"/>
  </w:num>
  <w:num w:numId="28">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5C4"/>
    <w:rsid w:val="00011FFE"/>
    <w:rsid w:val="0002524E"/>
    <w:rsid w:val="0003106D"/>
    <w:rsid w:val="00034688"/>
    <w:rsid w:val="00040E48"/>
    <w:rsid w:val="000607CE"/>
    <w:rsid w:val="00066C87"/>
    <w:rsid w:val="00083A28"/>
    <w:rsid w:val="000855E3"/>
    <w:rsid w:val="00094A76"/>
    <w:rsid w:val="000A33F1"/>
    <w:rsid w:val="000A41D8"/>
    <w:rsid w:val="000A6659"/>
    <w:rsid w:val="000B1F74"/>
    <w:rsid w:val="000E45C4"/>
    <w:rsid w:val="000E6BC8"/>
    <w:rsid w:val="00102339"/>
    <w:rsid w:val="00106E44"/>
    <w:rsid w:val="00122F10"/>
    <w:rsid w:val="00174084"/>
    <w:rsid w:val="00182814"/>
    <w:rsid w:val="001A7DBE"/>
    <w:rsid w:val="001E2AE9"/>
    <w:rsid w:val="001E73A3"/>
    <w:rsid w:val="001F0292"/>
    <w:rsid w:val="0020203F"/>
    <w:rsid w:val="002175B6"/>
    <w:rsid w:val="002204BF"/>
    <w:rsid w:val="00224834"/>
    <w:rsid w:val="002372D8"/>
    <w:rsid w:val="00237D48"/>
    <w:rsid w:val="00244430"/>
    <w:rsid w:val="00273BF8"/>
    <w:rsid w:val="00290BCB"/>
    <w:rsid w:val="002A34B5"/>
    <w:rsid w:val="002B625D"/>
    <w:rsid w:val="003069E9"/>
    <w:rsid w:val="00316859"/>
    <w:rsid w:val="00317CC8"/>
    <w:rsid w:val="00341566"/>
    <w:rsid w:val="00352573"/>
    <w:rsid w:val="003652A7"/>
    <w:rsid w:val="00377867"/>
    <w:rsid w:val="003B316F"/>
    <w:rsid w:val="003C2138"/>
    <w:rsid w:val="003E7D2B"/>
    <w:rsid w:val="003F1167"/>
    <w:rsid w:val="003F51DE"/>
    <w:rsid w:val="004028C1"/>
    <w:rsid w:val="0044299D"/>
    <w:rsid w:val="0044599A"/>
    <w:rsid w:val="004642AB"/>
    <w:rsid w:val="00474AE5"/>
    <w:rsid w:val="004C0075"/>
    <w:rsid w:val="004E215B"/>
    <w:rsid w:val="005465C5"/>
    <w:rsid w:val="0058129A"/>
    <w:rsid w:val="005A4C54"/>
    <w:rsid w:val="005A7C80"/>
    <w:rsid w:val="005C0DCE"/>
    <w:rsid w:val="005C76DF"/>
    <w:rsid w:val="00603FD6"/>
    <w:rsid w:val="00633453"/>
    <w:rsid w:val="00635F68"/>
    <w:rsid w:val="00643258"/>
    <w:rsid w:val="006538EA"/>
    <w:rsid w:val="00684193"/>
    <w:rsid w:val="006972EB"/>
    <w:rsid w:val="006B71CB"/>
    <w:rsid w:val="006D110D"/>
    <w:rsid w:val="006E51D1"/>
    <w:rsid w:val="00720893"/>
    <w:rsid w:val="00740443"/>
    <w:rsid w:val="00751562"/>
    <w:rsid w:val="0075422F"/>
    <w:rsid w:val="00765B99"/>
    <w:rsid w:val="00774D50"/>
    <w:rsid w:val="007840A5"/>
    <w:rsid w:val="007C3513"/>
    <w:rsid w:val="007E495F"/>
    <w:rsid w:val="0083712C"/>
    <w:rsid w:val="00840BCB"/>
    <w:rsid w:val="0087241D"/>
    <w:rsid w:val="00877356"/>
    <w:rsid w:val="008838AB"/>
    <w:rsid w:val="008B02F2"/>
    <w:rsid w:val="008B0CB4"/>
    <w:rsid w:val="008D1F6C"/>
    <w:rsid w:val="008D33B9"/>
    <w:rsid w:val="00927290"/>
    <w:rsid w:val="00934470"/>
    <w:rsid w:val="00935032"/>
    <w:rsid w:val="00966407"/>
    <w:rsid w:val="00A01EB3"/>
    <w:rsid w:val="00A20F81"/>
    <w:rsid w:val="00A320A0"/>
    <w:rsid w:val="00A33572"/>
    <w:rsid w:val="00A55D62"/>
    <w:rsid w:val="00A71D02"/>
    <w:rsid w:val="00A81557"/>
    <w:rsid w:val="00A84BE8"/>
    <w:rsid w:val="00AB481B"/>
    <w:rsid w:val="00AE3883"/>
    <w:rsid w:val="00AF4384"/>
    <w:rsid w:val="00AF45D7"/>
    <w:rsid w:val="00AF7E5A"/>
    <w:rsid w:val="00B00FCA"/>
    <w:rsid w:val="00B32501"/>
    <w:rsid w:val="00B63082"/>
    <w:rsid w:val="00B677A5"/>
    <w:rsid w:val="00BA4C01"/>
    <w:rsid w:val="00BB5B35"/>
    <w:rsid w:val="00BC7B1B"/>
    <w:rsid w:val="00BD6068"/>
    <w:rsid w:val="00BF71BA"/>
    <w:rsid w:val="00C067D7"/>
    <w:rsid w:val="00C06B0D"/>
    <w:rsid w:val="00C17368"/>
    <w:rsid w:val="00C26F11"/>
    <w:rsid w:val="00C33B61"/>
    <w:rsid w:val="00C54FCD"/>
    <w:rsid w:val="00C610E4"/>
    <w:rsid w:val="00C84659"/>
    <w:rsid w:val="00C95C9B"/>
    <w:rsid w:val="00C97A00"/>
    <w:rsid w:val="00CC2498"/>
    <w:rsid w:val="00CC6A98"/>
    <w:rsid w:val="00CD6793"/>
    <w:rsid w:val="00D2130A"/>
    <w:rsid w:val="00D435B5"/>
    <w:rsid w:val="00D62A1E"/>
    <w:rsid w:val="00D63E3B"/>
    <w:rsid w:val="00D65347"/>
    <w:rsid w:val="00D71AD6"/>
    <w:rsid w:val="00DA7650"/>
    <w:rsid w:val="00E516E1"/>
    <w:rsid w:val="00E625C8"/>
    <w:rsid w:val="00E73B47"/>
    <w:rsid w:val="00EA4DD4"/>
    <w:rsid w:val="00EC2AFF"/>
    <w:rsid w:val="00EC7464"/>
    <w:rsid w:val="00F03704"/>
    <w:rsid w:val="00F12633"/>
    <w:rsid w:val="00F14588"/>
    <w:rsid w:val="00F219DF"/>
    <w:rsid w:val="00F4371B"/>
    <w:rsid w:val="00F914D1"/>
    <w:rsid w:val="00FD6174"/>
    <w:rsid w:val="00FD6A22"/>
    <w:rsid w:val="00FF1240"/>
    <w:rsid w:val="00FF7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12A1D1-3EFD-E54B-B700-99E1117CA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45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5C4"/>
    <w:pPr>
      <w:spacing w:after="160" w:line="259" w:lineRule="auto"/>
      <w:ind w:left="720"/>
      <w:contextualSpacing/>
    </w:pPr>
  </w:style>
  <w:style w:type="paragraph" w:styleId="NormalWeb">
    <w:name w:val="Normal (Web)"/>
    <w:basedOn w:val="Normal"/>
    <w:uiPriority w:val="99"/>
    <w:unhideWhenUsed/>
    <w:rsid w:val="000E45C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rsid w:val="003B316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7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2D8"/>
    <w:rPr>
      <w:rFonts w:ascii="Tahoma" w:hAnsi="Tahoma" w:cs="Tahoma"/>
      <w:sz w:val="16"/>
      <w:szCs w:val="16"/>
    </w:rPr>
  </w:style>
  <w:style w:type="paragraph" w:styleId="Header">
    <w:name w:val="header"/>
    <w:basedOn w:val="Normal"/>
    <w:link w:val="HeaderChar"/>
    <w:uiPriority w:val="99"/>
    <w:unhideWhenUsed/>
    <w:rsid w:val="00290B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BCB"/>
  </w:style>
  <w:style w:type="paragraph" w:styleId="Footer">
    <w:name w:val="footer"/>
    <w:basedOn w:val="Normal"/>
    <w:link w:val="FooterChar"/>
    <w:uiPriority w:val="99"/>
    <w:unhideWhenUsed/>
    <w:rsid w:val="00290B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01705">
      <w:bodyDiv w:val="1"/>
      <w:marLeft w:val="0"/>
      <w:marRight w:val="0"/>
      <w:marTop w:val="0"/>
      <w:marBottom w:val="0"/>
      <w:divBdr>
        <w:top w:val="none" w:sz="0" w:space="0" w:color="auto"/>
        <w:left w:val="none" w:sz="0" w:space="0" w:color="auto"/>
        <w:bottom w:val="none" w:sz="0" w:space="0" w:color="auto"/>
        <w:right w:val="none" w:sz="0" w:space="0" w:color="auto"/>
      </w:divBdr>
    </w:div>
    <w:div w:id="28117263">
      <w:bodyDiv w:val="1"/>
      <w:marLeft w:val="0"/>
      <w:marRight w:val="0"/>
      <w:marTop w:val="0"/>
      <w:marBottom w:val="0"/>
      <w:divBdr>
        <w:top w:val="none" w:sz="0" w:space="0" w:color="auto"/>
        <w:left w:val="none" w:sz="0" w:space="0" w:color="auto"/>
        <w:bottom w:val="none" w:sz="0" w:space="0" w:color="auto"/>
        <w:right w:val="none" w:sz="0" w:space="0" w:color="auto"/>
      </w:divBdr>
    </w:div>
    <w:div w:id="85540335">
      <w:bodyDiv w:val="1"/>
      <w:marLeft w:val="0"/>
      <w:marRight w:val="0"/>
      <w:marTop w:val="0"/>
      <w:marBottom w:val="0"/>
      <w:divBdr>
        <w:top w:val="none" w:sz="0" w:space="0" w:color="auto"/>
        <w:left w:val="none" w:sz="0" w:space="0" w:color="auto"/>
        <w:bottom w:val="none" w:sz="0" w:space="0" w:color="auto"/>
        <w:right w:val="none" w:sz="0" w:space="0" w:color="auto"/>
      </w:divBdr>
    </w:div>
    <w:div w:id="286589349">
      <w:bodyDiv w:val="1"/>
      <w:marLeft w:val="0"/>
      <w:marRight w:val="0"/>
      <w:marTop w:val="0"/>
      <w:marBottom w:val="0"/>
      <w:divBdr>
        <w:top w:val="none" w:sz="0" w:space="0" w:color="auto"/>
        <w:left w:val="none" w:sz="0" w:space="0" w:color="auto"/>
        <w:bottom w:val="none" w:sz="0" w:space="0" w:color="auto"/>
        <w:right w:val="none" w:sz="0" w:space="0" w:color="auto"/>
      </w:divBdr>
      <w:divsChild>
        <w:div w:id="530846271">
          <w:marLeft w:val="0"/>
          <w:marRight w:val="0"/>
          <w:marTop w:val="0"/>
          <w:marBottom w:val="0"/>
          <w:divBdr>
            <w:top w:val="none" w:sz="0" w:space="0" w:color="auto"/>
            <w:left w:val="none" w:sz="0" w:space="0" w:color="auto"/>
            <w:bottom w:val="none" w:sz="0" w:space="0" w:color="auto"/>
            <w:right w:val="none" w:sz="0" w:space="0" w:color="auto"/>
          </w:divBdr>
          <w:divsChild>
            <w:div w:id="910429709">
              <w:marLeft w:val="0"/>
              <w:marRight w:val="0"/>
              <w:marTop w:val="0"/>
              <w:marBottom w:val="0"/>
              <w:divBdr>
                <w:top w:val="none" w:sz="0" w:space="0" w:color="auto"/>
                <w:left w:val="none" w:sz="0" w:space="0" w:color="auto"/>
                <w:bottom w:val="none" w:sz="0" w:space="0" w:color="auto"/>
                <w:right w:val="none" w:sz="0" w:space="0" w:color="auto"/>
              </w:divBdr>
              <w:divsChild>
                <w:div w:id="171452093">
                  <w:marLeft w:val="-180"/>
                  <w:marRight w:val="-180"/>
                  <w:marTop w:val="0"/>
                  <w:marBottom w:val="0"/>
                  <w:divBdr>
                    <w:top w:val="none" w:sz="0" w:space="0" w:color="auto"/>
                    <w:left w:val="none" w:sz="0" w:space="0" w:color="auto"/>
                    <w:bottom w:val="none" w:sz="0" w:space="0" w:color="auto"/>
                    <w:right w:val="none" w:sz="0" w:space="0" w:color="auto"/>
                  </w:divBdr>
                  <w:divsChild>
                    <w:div w:id="158272233">
                      <w:marLeft w:val="0"/>
                      <w:marRight w:val="0"/>
                      <w:marTop w:val="0"/>
                      <w:marBottom w:val="0"/>
                      <w:divBdr>
                        <w:top w:val="none" w:sz="0" w:space="0" w:color="auto"/>
                        <w:left w:val="none" w:sz="0" w:space="0" w:color="auto"/>
                        <w:bottom w:val="none" w:sz="0" w:space="0" w:color="auto"/>
                        <w:right w:val="none" w:sz="0" w:space="0" w:color="auto"/>
                      </w:divBdr>
                      <w:divsChild>
                        <w:div w:id="918320824">
                          <w:marLeft w:val="0"/>
                          <w:marRight w:val="0"/>
                          <w:marTop w:val="0"/>
                          <w:marBottom w:val="0"/>
                          <w:divBdr>
                            <w:top w:val="none" w:sz="0" w:space="0" w:color="auto"/>
                            <w:left w:val="none" w:sz="0" w:space="0" w:color="auto"/>
                            <w:bottom w:val="none" w:sz="0" w:space="0" w:color="auto"/>
                            <w:right w:val="none" w:sz="0" w:space="0" w:color="auto"/>
                          </w:divBdr>
                          <w:divsChild>
                            <w:div w:id="408113823">
                              <w:marLeft w:val="-180"/>
                              <w:marRight w:val="-180"/>
                              <w:marTop w:val="0"/>
                              <w:marBottom w:val="0"/>
                              <w:divBdr>
                                <w:top w:val="none" w:sz="0" w:space="0" w:color="auto"/>
                                <w:left w:val="none" w:sz="0" w:space="0" w:color="auto"/>
                                <w:bottom w:val="none" w:sz="0" w:space="0" w:color="auto"/>
                                <w:right w:val="none" w:sz="0" w:space="0" w:color="auto"/>
                              </w:divBdr>
                              <w:divsChild>
                                <w:div w:id="182015863">
                                  <w:marLeft w:val="0"/>
                                  <w:marRight w:val="0"/>
                                  <w:marTop w:val="0"/>
                                  <w:marBottom w:val="0"/>
                                  <w:divBdr>
                                    <w:top w:val="none" w:sz="0" w:space="0" w:color="auto"/>
                                    <w:left w:val="none" w:sz="0" w:space="0" w:color="auto"/>
                                    <w:bottom w:val="none" w:sz="0" w:space="0" w:color="auto"/>
                                    <w:right w:val="none" w:sz="0" w:space="0" w:color="auto"/>
                                  </w:divBdr>
                                  <w:divsChild>
                                    <w:div w:id="5210943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220625">
      <w:bodyDiv w:val="1"/>
      <w:marLeft w:val="0"/>
      <w:marRight w:val="0"/>
      <w:marTop w:val="0"/>
      <w:marBottom w:val="0"/>
      <w:divBdr>
        <w:top w:val="none" w:sz="0" w:space="0" w:color="auto"/>
        <w:left w:val="none" w:sz="0" w:space="0" w:color="auto"/>
        <w:bottom w:val="none" w:sz="0" w:space="0" w:color="auto"/>
        <w:right w:val="none" w:sz="0" w:space="0" w:color="auto"/>
      </w:divBdr>
    </w:div>
    <w:div w:id="677730263">
      <w:bodyDiv w:val="1"/>
      <w:marLeft w:val="0"/>
      <w:marRight w:val="0"/>
      <w:marTop w:val="0"/>
      <w:marBottom w:val="0"/>
      <w:divBdr>
        <w:top w:val="none" w:sz="0" w:space="0" w:color="auto"/>
        <w:left w:val="none" w:sz="0" w:space="0" w:color="auto"/>
        <w:bottom w:val="none" w:sz="0" w:space="0" w:color="auto"/>
        <w:right w:val="none" w:sz="0" w:space="0" w:color="auto"/>
      </w:divBdr>
    </w:div>
    <w:div w:id="912816493">
      <w:bodyDiv w:val="1"/>
      <w:marLeft w:val="0"/>
      <w:marRight w:val="0"/>
      <w:marTop w:val="0"/>
      <w:marBottom w:val="0"/>
      <w:divBdr>
        <w:top w:val="none" w:sz="0" w:space="0" w:color="auto"/>
        <w:left w:val="none" w:sz="0" w:space="0" w:color="auto"/>
        <w:bottom w:val="none" w:sz="0" w:space="0" w:color="auto"/>
        <w:right w:val="none" w:sz="0" w:space="0" w:color="auto"/>
      </w:divBdr>
    </w:div>
    <w:div w:id="974599626">
      <w:bodyDiv w:val="1"/>
      <w:marLeft w:val="0"/>
      <w:marRight w:val="0"/>
      <w:marTop w:val="0"/>
      <w:marBottom w:val="0"/>
      <w:divBdr>
        <w:top w:val="none" w:sz="0" w:space="0" w:color="auto"/>
        <w:left w:val="none" w:sz="0" w:space="0" w:color="auto"/>
        <w:bottom w:val="none" w:sz="0" w:space="0" w:color="auto"/>
        <w:right w:val="none" w:sz="0" w:space="0" w:color="auto"/>
      </w:divBdr>
    </w:div>
    <w:div w:id="1417094494">
      <w:bodyDiv w:val="1"/>
      <w:marLeft w:val="0"/>
      <w:marRight w:val="0"/>
      <w:marTop w:val="0"/>
      <w:marBottom w:val="0"/>
      <w:divBdr>
        <w:top w:val="none" w:sz="0" w:space="0" w:color="auto"/>
        <w:left w:val="none" w:sz="0" w:space="0" w:color="auto"/>
        <w:bottom w:val="none" w:sz="0" w:space="0" w:color="auto"/>
        <w:right w:val="none" w:sz="0" w:space="0" w:color="auto"/>
      </w:divBdr>
    </w:div>
    <w:div w:id="1451558761">
      <w:bodyDiv w:val="1"/>
      <w:marLeft w:val="0"/>
      <w:marRight w:val="0"/>
      <w:marTop w:val="0"/>
      <w:marBottom w:val="0"/>
      <w:divBdr>
        <w:top w:val="none" w:sz="0" w:space="0" w:color="auto"/>
        <w:left w:val="none" w:sz="0" w:space="0" w:color="auto"/>
        <w:bottom w:val="none" w:sz="0" w:space="0" w:color="auto"/>
        <w:right w:val="none" w:sz="0" w:space="0" w:color="auto"/>
      </w:divBdr>
      <w:divsChild>
        <w:div w:id="2023168975">
          <w:marLeft w:val="0"/>
          <w:marRight w:val="0"/>
          <w:marTop w:val="0"/>
          <w:marBottom w:val="0"/>
          <w:divBdr>
            <w:top w:val="none" w:sz="0" w:space="0" w:color="auto"/>
            <w:left w:val="none" w:sz="0" w:space="0" w:color="auto"/>
            <w:bottom w:val="none" w:sz="0" w:space="0" w:color="auto"/>
            <w:right w:val="none" w:sz="0" w:space="0" w:color="auto"/>
          </w:divBdr>
          <w:divsChild>
            <w:div w:id="940114627">
              <w:marLeft w:val="0"/>
              <w:marRight w:val="0"/>
              <w:marTop w:val="0"/>
              <w:marBottom w:val="0"/>
              <w:divBdr>
                <w:top w:val="none" w:sz="0" w:space="0" w:color="auto"/>
                <w:left w:val="none" w:sz="0" w:space="0" w:color="auto"/>
                <w:bottom w:val="none" w:sz="0" w:space="0" w:color="auto"/>
                <w:right w:val="none" w:sz="0" w:space="0" w:color="auto"/>
              </w:divBdr>
              <w:divsChild>
                <w:div w:id="246039565">
                  <w:marLeft w:val="-180"/>
                  <w:marRight w:val="-180"/>
                  <w:marTop w:val="0"/>
                  <w:marBottom w:val="0"/>
                  <w:divBdr>
                    <w:top w:val="none" w:sz="0" w:space="0" w:color="auto"/>
                    <w:left w:val="none" w:sz="0" w:space="0" w:color="auto"/>
                    <w:bottom w:val="none" w:sz="0" w:space="0" w:color="auto"/>
                    <w:right w:val="none" w:sz="0" w:space="0" w:color="auto"/>
                  </w:divBdr>
                  <w:divsChild>
                    <w:div w:id="1510943897">
                      <w:marLeft w:val="0"/>
                      <w:marRight w:val="0"/>
                      <w:marTop w:val="0"/>
                      <w:marBottom w:val="0"/>
                      <w:divBdr>
                        <w:top w:val="none" w:sz="0" w:space="0" w:color="auto"/>
                        <w:left w:val="none" w:sz="0" w:space="0" w:color="auto"/>
                        <w:bottom w:val="none" w:sz="0" w:space="0" w:color="auto"/>
                        <w:right w:val="none" w:sz="0" w:space="0" w:color="auto"/>
                      </w:divBdr>
                      <w:divsChild>
                        <w:div w:id="1166676442">
                          <w:marLeft w:val="0"/>
                          <w:marRight w:val="0"/>
                          <w:marTop w:val="0"/>
                          <w:marBottom w:val="0"/>
                          <w:divBdr>
                            <w:top w:val="none" w:sz="0" w:space="0" w:color="auto"/>
                            <w:left w:val="none" w:sz="0" w:space="0" w:color="auto"/>
                            <w:bottom w:val="none" w:sz="0" w:space="0" w:color="auto"/>
                            <w:right w:val="none" w:sz="0" w:space="0" w:color="auto"/>
                          </w:divBdr>
                          <w:divsChild>
                            <w:div w:id="1925216573">
                              <w:marLeft w:val="-180"/>
                              <w:marRight w:val="-180"/>
                              <w:marTop w:val="0"/>
                              <w:marBottom w:val="0"/>
                              <w:divBdr>
                                <w:top w:val="none" w:sz="0" w:space="0" w:color="auto"/>
                                <w:left w:val="none" w:sz="0" w:space="0" w:color="auto"/>
                                <w:bottom w:val="none" w:sz="0" w:space="0" w:color="auto"/>
                                <w:right w:val="none" w:sz="0" w:space="0" w:color="auto"/>
                              </w:divBdr>
                              <w:divsChild>
                                <w:div w:id="1220242889">
                                  <w:marLeft w:val="0"/>
                                  <w:marRight w:val="0"/>
                                  <w:marTop w:val="0"/>
                                  <w:marBottom w:val="0"/>
                                  <w:divBdr>
                                    <w:top w:val="none" w:sz="0" w:space="0" w:color="auto"/>
                                    <w:left w:val="none" w:sz="0" w:space="0" w:color="auto"/>
                                    <w:bottom w:val="none" w:sz="0" w:space="0" w:color="auto"/>
                                    <w:right w:val="none" w:sz="0" w:space="0" w:color="auto"/>
                                  </w:divBdr>
                                  <w:divsChild>
                                    <w:div w:id="15291742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227731">
      <w:bodyDiv w:val="1"/>
      <w:marLeft w:val="0"/>
      <w:marRight w:val="0"/>
      <w:marTop w:val="0"/>
      <w:marBottom w:val="0"/>
      <w:divBdr>
        <w:top w:val="none" w:sz="0" w:space="0" w:color="auto"/>
        <w:left w:val="none" w:sz="0" w:space="0" w:color="auto"/>
        <w:bottom w:val="none" w:sz="0" w:space="0" w:color="auto"/>
        <w:right w:val="none" w:sz="0" w:space="0" w:color="auto"/>
      </w:divBdr>
    </w:div>
    <w:div w:id="1867255684">
      <w:bodyDiv w:val="1"/>
      <w:marLeft w:val="0"/>
      <w:marRight w:val="0"/>
      <w:marTop w:val="0"/>
      <w:marBottom w:val="0"/>
      <w:divBdr>
        <w:top w:val="none" w:sz="0" w:space="0" w:color="auto"/>
        <w:left w:val="none" w:sz="0" w:space="0" w:color="auto"/>
        <w:bottom w:val="none" w:sz="0" w:space="0" w:color="auto"/>
        <w:right w:val="none" w:sz="0" w:space="0" w:color="auto"/>
      </w:divBdr>
    </w:div>
    <w:div w:id="1894151738">
      <w:bodyDiv w:val="1"/>
      <w:marLeft w:val="0"/>
      <w:marRight w:val="0"/>
      <w:marTop w:val="0"/>
      <w:marBottom w:val="0"/>
      <w:divBdr>
        <w:top w:val="none" w:sz="0" w:space="0" w:color="auto"/>
        <w:left w:val="none" w:sz="0" w:space="0" w:color="auto"/>
        <w:bottom w:val="none" w:sz="0" w:space="0" w:color="auto"/>
        <w:right w:val="none" w:sz="0" w:space="0" w:color="auto"/>
      </w:divBdr>
    </w:div>
    <w:div w:id="1990788775">
      <w:bodyDiv w:val="1"/>
      <w:marLeft w:val="0"/>
      <w:marRight w:val="0"/>
      <w:marTop w:val="0"/>
      <w:marBottom w:val="0"/>
      <w:divBdr>
        <w:top w:val="none" w:sz="0" w:space="0" w:color="auto"/>
        <w:left w:val="none" w:sz="0" w:space="0" w:color="auto"/>
        <w:bottom w:val="none" w:sz="0" w:space="0" w:color="auto"/>
        <w:right w:val="none" w:sz="0" w:space="0" w:color="auto"/>
      </w:divBdr>
    </w:div>
    <w:div w:id="208806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Harrison</dc:creator>
  <cp:lastModifiedBy>Lauren Christian</cp:lastModifiedBy>
  <cp:revision>2</cp:revision>
  <cp:lastPrinted>2017-09-14T10:18:00Z</cp:lastPrinted>
  <dcterms:created xsi:type="dcterms:W3CDTF">2018-07-12T09:15:00Z</dcterms:created>
  <dcterms:modified xsi:type="dcterms:W3CDTF">2018-07-12T09:15:00Z</dcterms:modified>
</cp:coreProperties>
</file>